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156A" w14:textId="7F52F3BE" w:rsidR="00D91D2B" w:rsidRDefault="000501E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502848" behindDoc="1" locked="0" layoutInCell="1" allowOverlap="1" wp14:anchorId="2D8B23ED" wp14:editId="4DEE098C">
            <wp:simplePos x="0" y="0"/>
            <wp:positionH relativeFrom="page">
              <wp:posOffset>8254</wp:posOffset>
            </wp:positionH>
            <wp:positionV relativeFrom="page">
              <wp:posOffset>7573</wp:posOffset>
            </wp:positionV>
            <wp:extent cx="7538084" cy="105912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084" cy="1059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3FF12084" wp14:editId="73D64CF3">
                <wp:simplePos x="0" y="0"/>
                <wp:positionH relativeFrom="page">
                  <wp:posOffset>426085</wp:posOffset>
                </wp:positionH>
                <wp:positionV relativeFrom="page">
                  <wp:posOffset>1017270</wp:posOffset>
                </wp:positionV>
                <wp:extent cx="5544185" cy="366395"/>
                <wp:effectExtent l="0" t="0" r="0" b="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E29A3" w14:textId="77777777" w:rsidR="00D91D2B" w:rsidRDefault="000501E6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Principal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Child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Protection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Practitioner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1208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3.55pt;margin-top:80.1pt;width:436.55pt;height:28.8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" filled="f" stroked="f">
                <v:textbox inset="0,0,0,0">
                  <w:txbxContent>
                    <w:p w14:paraId="52DE29A3" w14:textId="77777777" w:rsidR="00D91D2B" w:rsidRDefault="000501E6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Principal</w:t>
                      </w:r>
                      <w:r>
                        <w:rPr>
                          <w:b/>
                          <w:color w:val="FFFFFF"/>
                          <w:spacing w:val="-6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Child</w:t>
                      </w:r>
                      <w:r>
                        <w:rPr>
                          <w:b/>
                          <w:color w:val="FFFFFF"/>
                          <w:spacing w:val="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Protection</w:t>
                      </w:r>
                      <w:r>
                        <w:rPr>
                          <w:b/>
                          <w:color w:val="FFFFFF"/>
                          <w:spacing w:val="-14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>Practitioner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20794DEF" wp14:editId="0544C90B">
                <wp:simplePos x="0" y="0"/>
                <wp:positionH relativeFrom="page">
                  <wp:posOffset>712470</wp:posOffset>
                </wp:positionH>
                <wp:positionV relativeFrom="page">
                  <wp:posOffset>2576195</wp:posOffset>
                </wp:positionV>
                <wp:extent cx="2965450" cy="5601335"/>
                <wp:effectExtent l="0" t="0" r="0" b="0"/>
                <wp:wrapNone/>
                <wp:docPr id="3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560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B20CF" w14:textId="77777777" w:rsidR="00D91D2B" w:rsidRDefault="000501E6">
                            <w:pPr>
                              <w:spacing w:before="12" w:line="278" w:lineRule="auto"/>
                              <w:ind w:left="20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Family and Child Connect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is an easily accessible referral point for professionals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working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families who may need support.</w:t>
                            </w:r>
                          </w:p>
                          <w:p w14:paraId="3F0680D6" w14:textId="118B55B0" w:rsidR="00D91D2B" w:rsidRDefault="000501E6">
                            <w:pPr>
                              <w:pStyle w:val="BodyText"/>
                              <w:spacing w:before="115" w:line="276" w:lineRule="auto"/>
                              <w:ind w:right="13"/>
                            </w:pPr>
                            <w:r>
                              <w:t xml:space="preserve">A Principal Child Protection Practitioner is an experienced practitioner employed by the Department of </w:t>
                            </w:r>
                            <w:r w:rsidR="00E7554F">
                              <w:t xml:space="preserve">Child Safety, </w:t>
                            </w:r>
                            <w:proofErr w:type="gramStart"/>
                            <w:r w:rsidR="00E7554F">
                              <w:t>Seniors</w:t>
                            </w:r>
                            <w:proofErr w:type="gramEnd"/>
                            <w:r w:rsidR="00E7554F">
                              <w:t xml:space="preserve"> and Disability Services</w:t>
                            </w:r>
                            <w:r>
                              <w:t xml:space="preserve"> (the department), supporting Family and Child Connect, as well as Intensive Family Support and Aboriginal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Torres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Strait Islander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Family Wellbeing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Services.</w:t>
                            </w:r>
                          </w:p>
                          <w:p w14:paraId="77897133" w14:textId="77777777" w:rsidR="00D91D2B" w:rsidRDefault="000501E6">
                            <w:pPr>
                              <w:pStyle w:val="BodyText"/>
                              <w:spacing w:before="119" w:line="276" w:lineRule="auto"/>
                              <w:ind w:right="13"/>
                            </w:pPr>
                            <w:r>
                              <w:t>The Principal Child Protection Practitioner works collaboratively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with local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government and non-government service providers to support the earlier and more effective intervention with children and families who have been referred for help.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The Principal Child Protection Practitioner provides consultancy and advice on child protection matters, as well as education on statutory child protection processes and </w:t>
                            </w:r>
                            <w:r>
                              <w:rPr>
                                <w:spacing w:val="-2"/>
                              </w:rPr>
                              <w:t>responsibilities.</w:t>
                            </w:r>
                          </w:p>
                          <w:p w14:paraId="6EC89B19" w14:textId="77777777" w:rsidR="00D91D2B" w:rsidRDefault="000501E6">
                            <w:pPr>
                              <w:spacing w:before="135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2"/>
                                <w:sz w:val="36"/>
                              </w:rPr>
                              <w:t>Responsibilities</w:t>
                            </w:r>
                          </w:p>
                          <w:p w14:paraId="20F30BBD" w14:textId="77777777" w:rsidR="00D91D2B" w:rsidRDefault="000501E6">
                            <w:pPr>
                              <w:pStyle w:val="BodyText"/>
                              <w:spacing w:before="99" w:line="273" w:lineRule="auto"/>
                              <w:ind w:right="74"/>
                            </w:pPr>
                            <w:r>
                              <w:t>The Principal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Protection Practitioner is responsible for: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94DEF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56.1pt;margin-top:202.85pt;width:233.5pt;height:441.0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" filled="f" stroked="f">
                <v:textbox inset="0,0,0,0">
                  <w:txbxContent>
                    <w:p w14:paraId="2C5B20CF" w14:textId="77777777" w:rsidR="00D91D2B" w:rsidRDefault="000501E6">
                      <w:pPr>
                        <w:spacing w:before="12" w:line="278" w:lineRule="auto"/>
                        <w:ind w:left="20" w:right="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Family and Child Connect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is an easily accessible referral point for professionals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working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with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families who may need support.</w:t>
                      </w:r>
                    </w:p>
                    <w:p w14:paraId="3F0680D6" w14:textId="118B55B0" w:rsidR="00D91D2B" w:rsidRDefault="000501E6">
                      <w:pPr>
                        <w:pStyle w:val="BodyText"/>
                        <w:spacing w:before="115" w:line="276" w:lineRule="auto"/>
                        <w:ind w:right="13"/>
                      </w:pPr>
                      <w:r>
                        <w:t xml:space="preserve">A Principal Child Protection Practitioner is an experienced practitioner employed by the Department of </w:t>
                      </w:r>
                      <w:r w:rsidR="00E7554F">
                        <w:t xml:space="preserve">Child Safety, </w:t>
                      </w:r>
                      <w:proofErr w:type="gramStart"/>
                      <w:r w:rsidR="00E7554F">
                        <w:t>Seniors</w:t>
                      </w:r>
                      <w:proofErr w:type="gramEnd"/>
                      <w:r w:rsidR="00E7554F">
                        <w:t xml:space="preserve"> and Disability Services</w:t>
                      </w:r>
                      <w:r>
                        <w:t xml:space="preserve"> (the department), supporting Family and Child Connect, as well as Intensive Family Support and Aboriginal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Torres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Strait Islander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Family Wellbeing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Services.</w:t>
                      </w:r>
                    </w:p>
                    <w:p w14:paraId="77897133" w14:textId="77777777" w:rsidR="00D91D2B" w:rsidRDefault="000501E6">
                      <w:pPr>
                        <w:pStyle w:val="BodyText"/>
                        <w:spacing w:before="119" w:line="276" w:lineRule="auto"/>
                        <w:ind w:right="13"/>
                      </w:pPr>
                      <w:r>
                        <w:t>The Principal Child Protection Practitioner works collaboratively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with local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government and non-government service providers to support the earlier and more effective intervention with children and families who have been referred for help.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The Principal Child Protection Practitioner provides consultancy and advice on child protection matters, as well as education on statutory child protection processes and </w:t>
                      </w:r>
                      <w:r>
                        <w:rPr>
                          <w:spacing w:val="-2"/>
                        </w:rPr>
                        <w:t>responsibilities.</w:t>
                      </w:r>
                    </w:p>
                    <w:p w14:paraId="6EC89B19" w14:textId="77777777" w:rsidR="00D91D2B" w:rsidRDefault="000501E6">
                      <w:pPr>
                        <w:spacing w:before="135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pacing w:val="-2"/>
                          <w:sz w:val="36"/>
                        </w:rPr>
                        <w:t>Responsibilities</w:t>
                      </w:r>
                    </w:p>
                    <w:p w14:paraId="20F30BBD" w14:textId="77777777" w:rsidR="00D91D2B" w:rsidRDefault="000501E6">
                      <w:pPr>
                        <w:pStyle w:val="BodyText"/>
                        <w:spacing w:before="99" w:line="273" w:lineRule="auto"/>
                        <w:ind w:right="74"/>
                      </w:pPr>
                      <w:r>
                        <w:t>The Principal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Protection Practitioner is responsible for: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68AF8577" wp14:editId="3C0F64F3">
                <wp:simplePos x="0" y="0"/>
                <wp:positionH relativeFrom="page">
                  <wp:posOffset>4107180</wp:posOffset>
                </wp:positionH>
                <wp:positionV relativeFrom="page">
                  <wp:posOffset>2576195</wp:posOffset>
                </wp:positionV>
                <wp:extent cx="2748915" cy="6287770"/>
                <wp:effectExtent l="0" t="0" r="0" b="0"/>
                <wp:wrapNone/>
                <wp:docPr id="2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62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678C8" w14:textId="77777777" w:rsidR="00D91D2B" w:rsidRDefault="000501E6">
                            <w:pPr>
                              <w:pStyle w:val="BodyText"/>
                              <w:spacing w:before="12" w:line="273" w:lineRule="auto"/>
                              <w:ind w:right="20"/>
                            </w:pPr>
                            <w:r>
                              <w:t>Torres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Strait Islander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Wellbeing </w:t>
                            </w:r>
                            <w:r>
                              <w:rPr>
                                <w:spacing w:val="-2"/>
                              </w:rPr>
                              <w:t>Services.</w:t>
                            </w:r>
                          </w:p>
                          <w:p w14:paraId="0E644E07" w14:textId="77777777" w:rsidR="00D91D2B" w:rsidRDefault="000501E6">
                            <w:pPr>
                              <w:pStyle w:val="BodyText"/>
                              <w:spacing w:before="16" w:line="278" w:lineRule="auto"/>
                              <w:ind w:right="20"/>
                            </w:pPr>
                            <w:r>
                              <w:t>Building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protection expertise of these services and broader intensive secondary service providers through training and professional development </w:t>
                            </w:r>
                            <w:r>
                              <w:rPr>
                                <w:spacing w:val="-2"/>
                              </w:rPr>
                              <w:t>initiatives.</w:t>
                            </w:r>
                          </w:p>
                          <w:p w14:paraId="39120CF4" w14:textId="77777777" w:rsidR="00D91D2B" w:rsidRDefault="000501E6">
                            <w:pPr>
                              <w:pStyle w:val="BodyText"/>
                              <w:spacing w:before="6" w:line="276" w:lineRule="auto"/>
                              <w:ind w:right="20"/>
                            </w:pPr>
                            <w:r>
                              <w:t>Providing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(and/or training and education resources) to schools,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early childhood education providers, </w:t>
                            </w:r>
                            <w:proofErr w:type="gramStart"/>
                            <w:r>
                              <w:t>police</w:t>
                            </w:r>
                            <w:proofErr w:type="gramEnd"/>
                            <w:r>
                              <w:t xml:space="preserve"> and health professionals,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 reporting/referral behaviour to support adherence to the Child Protection Guide.</w:t>
                            </w:r>
                          </w:p>
                          <w:p w14:paraId="0487BF24" w14:textId="77777777" w:rsidR="00D91D2B" w:rsidRDefault="000501E6">
                            <w:pPr>
                              <w:pStyle w:val="BodyText"/>
                              <w:spacing w:before="15" w:line="276" w:lineRule="auto"/>
                              <w:ind w:right="90"/>
                            </w:pPr>
                            <w:r>
                              <w:t>Performing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cross sector co-ordination role, </w:t>
                            </w:r>
                            <w:proofErr w:type="gramStart"/>
                            <w:r>
                              <w:t>establishing</w:t>
                            </w:r>
                            <w:proofErr w:type="gramEnd"/>
                            <w:r>
                              <w:t xml:space="preserve"> and maintaining effective working relationships with Family and Child Connect, Intensive Family Support and Aboriginal and Torres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Strait Islander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Wellbeing Services, broader intensive secondary services, and other government and non-government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agencies to promote better collaboration between services and with the department.</w:t>
                            </w:r>
                          </w:p>
                          <w:p w14:paraId="66BC7B07" w14:textId="77777777" w:rsidR="00D91D2B" w:rsidRDefault="000501E6">
                            <w:pPr>
                              <w:pStyle w:val="BodyText"/>
                              <w:spacing w:before="18" w:line="276" w:lineRule="auto"/>
                              <w:ind w:right="20"/>
                            </w:pPr>
                            <w:r>
                              <w:t>Participating in meetings with these services, broader intensive secondary services, and other government and non-government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t>organisations</w:t>
                            </w:r>
                            <w:proofErr w:type="spellEnd"/>
                            <w:r>
                              <w:t xml:space="preserve"> including the LLA, as a representative of the </w:t>
                            </w:r>
                            <w:r>
                              <w:rPr>
                                <w:spacing w:val="-2"/>
                              </w:rPr>
                              <w:t>department.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8577" id="docshape3" o:spid="_x0000_s1028" type="#_x0000_t202" style="position:absolute;margin-left:323.4pt;margin-top:202.85pt;width:216.45pt;height:495.1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" filled="f" stroked="f">
                <v:textbox inset="0,0,0,0">
                  <w:txbxContent>
                    <w:p w14:paraId="165678C8" w14:textId="77777777" w:rsidR="00D91D2B" w:rsidRDefault="000501E6">
                      <w:pPr>
                        <w:pStyle w:val="BodyText"/>
                        <w:spacing w:before="12" w:line="273" w:lineRule="auto"/>
                        <w:ind w:right="20"/>
                      </w:pPr>
                      <w:r>
                        <w:t>Torres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Strait Islander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 xml:space="preserve">Wellbeing </w:t>
                      </w:r>
                      <w:r>
                        <w:rPr>
                          <w:spacing w:val="-2"/>
                        </w:rPr>
                        <w:t>Services.</w:t>
                      </w:r>
                    </w:p>
                    <w:p w14:paraId="0E644E07" w14:textId="77777777" w:rsidR="00D91D2B" w:rsidRDefault="000501E6">
                      <w:pPr>
                        <w:pStyle w:val="BodyText"/>
                        <w:spacing w:before="16" w:line="278" w:lineRule="auto"/>
                        <w:ind w:right="20"/>
                      </w:pPr>
                      <w:r>
                        <w:t>Building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protection expertise of these services and broader intensive secondary service providers through traini</w:t>
                      </w:r>
                      <w:r>
                        <w:t xml:space="preserve">ng and professional development </w:t>
                      </w:r>
                      <w:r>
                        <w:rPr>
                          <w:spacing w:val="-2"/>
                        </w:rPr>
                        <w:t>initiatives.</w:t>
                      </w:r>
                    </w:p>
                    <w:p w14:paraId="39120CF4" w14:textId="77777777" w:rsidR="00D91D2B" w:rsidRDefault="000501E6">
                      <w:pPr>
                        <w:pStyle w:val="BodyText"/>
                        <w:spacing w:before="6" w:line="276" w:lineRule="auto"/>
                        <w:ind w:right="20"/>
                      </w:pPr>
                      <w:r>
                        <w:t>Providing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education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(and/or training and education resources) to schools,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early childhood education providers, </w:t>
                      </w:r>
                      <w:proofErr w:type="gramStart"/>
                      <w:r>
                        <w:t>police</w:t>
                      </w:r>
                      <w:proofErr w:type="gramEnd"/>
                      <w:r>
                        <w:t xml:space="preserve"> and health professionals,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 xml:space="preserve">on reporting/referral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 xml:space="preserve"> to support adherence t</w:t>
                      </w:r>
                      <w:r>
                        <w:t>o the Child Protection Guide.</w:t>
                      </w:r>
                    </w:p>
                    <w:p w14:paraId="0487BF24" w14:textId="77777777" w:rsidR="00D91D2B" w:rsidRDefault="000501E6">
                      <w:pPr>
                        <w:pStyle w:val="BodyText"/>
                        <w:spacing w:before="15" w:line="276" w:lineRule="auto"/>
                        <w:ind w:right="90"/>
                      </w:pPr>
                      <w:r>
                        <w:t>Performing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cross sector co-ordination role, </w:t>
                      </w:r>
                      <w:proofErr w:type="gramStart"/>
                      <w:r>
                        <w:t>establishing</w:t>
                      </w:r>
                      <w:proofErr w:type="gramEnd"/>
                      <w:r>
                        <w:t xml:space="preserve"> and maintaining effective working relationships with Family and Child Connect, Intensive Family Support and Aboriginal and Torres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Strait Islander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Wellbeing Serv</w:t>
                      </w:r>
                      <w:r>
                        <w:t>ices, broader intensive secondary services, and other government and non-government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agencies to promote better collaboration between services and with the department.</w:t>
                      </w:r>
                    </w:p>
                    <w:p w14:paraId="66BC7B07" w14:textId="77777777" w:rsidR="00D91D2B" w:rsidRDefault="000501E6">
                      <w:pPr>
                        <w:pStyle w:val="BodyText"/>
                        <w:spacing w:before="18" w:line="276" w:lineRule="auto"/>
                        <w:ind w:right="20"/>
                      </w:pPr>
                      <w:r>
                        <w:t>Participating in meetings with these services, broader intensive secondary services, and other government and non-government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t>organisations</w:t>
                      </w:r>
                      <w:proofErr w:type="spellEnd"/>
                      <w:r>
                        <w:t xml:space="preserve"> including the LLA, as a representative of the </w:t>
                      </w:r>
                      <w:r>
                        <w:rPr>
                          <w:spacing w:val="-2"/>
                        </w:rPr>
                        <w:t>department.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30A0168D" wp14:editId="2F073459">
                <wp:simplePos x="0" y="0"/>
                <wp:positionH relativeFrom="page">
                  <wp:posOffset>3878580</wp:posOffset>
                </wp:positionH>
                <wp:positionV relativeFrom="page">
                  <wp:posOffset>2970530</wp:posOffset>
                </wp:positionV>
                <wp:extent cx="95250" cy="212725"/>
                <wp:effectExtent l="0" t="0" r="0" b="0"/>
                <wp:wrapNone/>
                <wp:docPr id="2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E8022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0168D" id="docshape4" o:spid="_x0000_s1029" type="#_x0000_t202" style="position:absolute;margin-left:305.4pt;margin-top:233.9pt;width:7.5pt;height:16.7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RK2AEAAJYDAAAOAAAAZHJzL2Uyb0RvYy54bWysU9uO0zAQfUfiHyy/07RB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" filled="f" stroked="f">
                <v:textbox inset="0,0,0,0">
                  <w:txbxContent>
                    <w:p w14:paraId="180E8022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088DDD6B" wp14:editId="48EE9CF3">
                <wp:simplePos x="0" y="0"/>
                <wp:positionH relativeFrom="page">
                  <wp:posOffset>3878580</wp:posOffset>
                </wp:positionH>
                <wp:positionV relativeFrom="page">
                  <wp:posOffset>3990975</wp:posOffset>
                </wp:positionV>
                <wp:extent cx="95250" cy="212725"/>
                <wp:effectExtent l="0" t="0" r="0" b="0"/>
                <wp:wrapNone/>
                <wp:docPr id="2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56C0C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DD6B" id="docshape5" o:spid="_x0000_s1030" type="#_x0000_t202" style="position:absolute;margin-left:305.4pt;margin-top:314.25pt;width:7.5pt;height:16.7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" filled="f" stroked="f">
                <v:textbox inset="0,0,0,0">
                  <w:txbxContent>
                    <w:p w14:paraId="30456C0C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4573FC35" wp14:editId="681BCBCD">
                <wp:simplePos x="0" y="0"/>
                <wp:positionH relativeFrom="page">
                  <wp:posOffset>3878580</wp:posOffset>
                </wp:positionH>
                <wp:positionV relativeFrom="page">
                  <wp:posOffset>5411470</wp:posOffset>
                </wp:positionV>
                <wp:extent cx="95250" cy="212725"/>
                <wp:effectExtent l="0" t="0" r="0" b="0"/>
                <wp:wrapNone/>
                <wp:docPr id="2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33808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3FC35" id="docshape6" o:spid="_x0000_s1031" type="#_x0000_t202" style="position:absolute;margin-left:305.4pt;margin-top:426.1pt;width:7.5pt;height:16.7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" filled="f" stroked="f">
                <v:textbox inset="0,0,0,0">
                  <w:txbxContent>
                    <w:p w14:paraId="53D33808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0D9F48C9" wp14:editId="74B06DD5">
                <wp:simplePos x="0" y="0"/>
                <wp:positionH relativeFrom="page">
                  <wp:posOffset>3878580</wp:posOffset>
                </wp:positionH>
                <wp:positionV relativeFrom="page">
                  <wp:posOffset>7642225</wp:posOffset>
                </wp:positionV>
                <wp:extent cx="95250" cy="212725"/>
                <wp:effectExtent l="0" t="0" r="0" b="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DBFE4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F48C9" id="docshape7" o:spid="_x0000_s1032" type="#_x0000_t202" style="position:absolute;margin-left:305.4pt;margin-top:601.75pt;width:7.5pt;height:16.7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" filled="f" stroked="f">
                <v:textbox inset="0,0,0,0">
                  <w:txbxContent>
                    <w:p w14:paraId="0EADBFE4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32B7FE18" wp14:editId="02760C0C">
                <wp:simplePos x="0" y="0"/>
                <wp:positionH relativeFrom="page">
                  <wp:posOffset>712470</wp:posOffset>
                </wp:positionH>
                <wp:positionV relativeFrom="page">
                  <wp:posOffset>8261985</wp:posOffset>
                </wp:positionV>
                <wp:extent cx="95250" cy="212725"/>
                <wp:effectExtent l="0" t="0" r="0" b="0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AF371" w14:textId="77777777" w:rsidR="00D91D2B" w:rsidRDefault="000501E6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FE18" id="docshape8" o:spid="_x0000_s1033" type="#_x0000_t202" style="position:absolute;margin-left:56.1pt;margin-top:650.55pt;width:7.5pt;height:16.7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" filled="f" stroked="f">
                <v:textbox inset="0,0,0,0">
                  <w:txbxContent>
                    <w:p w14:paraId="3BBAF371" w14:textId="77777777" w:rsidR="00D91D2B" w:rsidRDefault="000501E6">
                      <w:pPr>
                        <w:spacing w:before="20"/>
                        <w:ind w:left="20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579BA59A" wp14:editId="376DD505">
                <wp:simplePos x="0" y="0"/>
                <wp:positionH relativeFrom="page">
                  <wp:posOffset>941070</wp:posOffset>
                </wp:positionH>
                <wp:positionV relativeFrom="page">
                  <wp:posOffset>8277225</wp:posOffset>
                </wp:positionV>
                <wp:extent cx="2735580" cy="796925"/>
                <wp:effectExtent l="0" t="0" r="0" b="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6F217" w14:textId="77777777" w:rsidR="00D91D2B" w:rsidRDefault="000501E6">
                            <w:pPr>
                              <w:pStyle w:val="BodyText"/>
                              <w:spacing w:before="7" w:line="273" w:lineRule="auto"/>
                              <w:ind w:right="38"/>
                            </w:pPr>
                            <w:r>
                              <w:t>Providing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expert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generic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protection advice and case consultation services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to Family and Child Connect,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Intensive Family Support and Aboriginal 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A59A" id="docshape9" o:spid="_x0000_s1034" type="#_x0000_t202" style="position:absolute;margin-left:74.1pt;margin-top:651.75pt;width:215.4pt;height:62.7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" filled="f" stroked="f">
                <v:textbox inset="0,0,0,0">
                  <w:txbxContent>
                    <w:p w14:paraId="18A6F217" w14:textId="77777777" w:rsidR="00D91D2B" w:rsidRDefault="000501E6">
                      <w:pPr>
                        <w:pStyle w:val="BodyText"/>
                        <w:spacing w:before="7" w:line="273" w:lineRule="auto"/>
                        <w:ind w:right="38"/>
                      </w:pPr>
                      <w:r>
                        <w:t>Providing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expert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generic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protection advice and case consultation services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to Family and Child Connect,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Intensive Family Support and Aboriginal 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A67C11" w14:textId="77777777" w:rsidR="00D91D2B" w:rsidRDefault="00D91D2B">
      <w:pPr>
        <w:rPr>
          <w:sz w:val="2"/>
          <w:szCs w:val="2"/>
        </w:rPr>
        <w:sectPr w:rsidR="00D91D2B">
          <w:type w:val="continuous"/>
          <w:pgSz w:w="11900" w:h="16850"/>
          <w:pgMar w:top="1600" w:right="980" w:bottom="280" w:left="560" w:header="720" w:footer="720" w:gutter="0"/>
          <w:cols w:space="720"/>
        </w:sectPr>
      </w:pPr>
    </w:p>
    <w:p w14:paraId="6CF27BFA" w14:textId="42BDBA6D" w:rsidR="00D91D2B" w:rsidRDefault="00C63C2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0528" behindDoc="1" locked="0" layoutInCell="1" allowOverlap="1" wp14:anchorId="550C7FF1" wp14:editId="7478EC79">
                <wp:simplePos x="0" y="0"/>
                <wp:positionH relativeFrom="page">
                  <wp:posOffset>707367</wp:posOffset>
                </wp:positionH>
                <wp:positionV relativeFrom="page">
                  <wp:posOffset>2165230</wp:posOffset>
                </wp:positionV>
                <wp:extent cx="2923408" cy="7222490"/>
                <wp:effectExtent l="0" t="0" r="10795" b="16510"/>
                <wp:wrapNone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408" cy="722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B0201" w14:textId="77777777" w:rsidR="00D91D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2" w:line="288" w:lineRule="auto"/>
                            </w:pPr>
                            <w:r>
                              <w:t>Beenleigh/Bayside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(provided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by The Benevolent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Society)</w:t>
                            </w:r>
                          </w:p>
                          <w:p w14:paraId="2FE7F14D" w14:textId="053B786F" w:rsidR="00F21FFD" w:rsidRDefault="000501E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0" w:lineRule="auto"/>
                            </w:pPr>
                            <w:r>
                              <w:t>Brisbane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(provided by </w:t>
                            </w:r>
                            <w:proofErr w:type="spellStart"/>
                            <w:r>
                              <w:t>Kurbingui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Youth &amp;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Family Development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and Mercy Community) </w:t>
                            </w:r>
                          </w:p>
                          <w:p w14:paraId="0568CAB1" w14:textId="3494149F" w:rsidR="00D91D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0" w:lineRule="auto"/>
                            </w:pPr>
                            <w:r>
                              <w:t>Browns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Plains/Beaudesert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(provided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by Mercy Community)</w:t>
                            </w:r>
                          </w:p>
                          <w:p w14:paraId="4E922BCF" w14:textId="6812BE09" w:rsidR="00C63C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 xml:space="preserve">Cairns (provided by Act for Kids, Mareeba Community </w:t>
                            </w:r>
                            <w:proofErr w:type="gramStart"/>
                            <w:r>
                              <w:t>Centre</w:t>
                            </w:r>
                            <w:proofErr w:type="gramEnd"/>
                            <w:r>
                              <w:t xml:space="preserve"> and Community Support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Centre Innisfail)</w:t>
                            </w:r>
                          </w:p>
                          <w:p w14:paraId="56589E66" w14:textId="7FEF4634" w:rsidR="00C63C2B" w:rsidRDefault="00C63C2B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 xml:space="preserve">Charleville (provided by Lifeline Darling Downs &amp; </w:t>
                            </w:r>
                            <w:proofErr w:type="gramStart"/>
                            <w:r>
                              <w:t>South West</w:t>
                            </w:r>
                            <w:proofErr w:type="gramEnd"/>
                            <w:r>
                              <w:t xml:space="preserve"> QLD)</w:t>
                            </w:r>
                          </w:p>
                          <w:p w14:paraId="780A0237" w14:textId="5587E110" w:rsidR="003A7688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>Gold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Coast (provided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 for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Kids)</w:t>
                            </w:r>
                          </w:p>
                          <w:p w14:paraId="7F0976C9" w14:textId="58D1F921" w:rsidR="003A7688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 xml:space="preserve">Ipswich (provided by </w:t>
                            </w:r>
                            <w:proofErr w:type="spellStart"/>
                            <w:r>
                              <w:t>Kummara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14:paraId="20349230" w14:textId="341FF110" w:rsidR="00D91D2B" w:rsidRDefault="003A7688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5" w:line="283" w:lineRule="auto"/>
                              <w:ind w:right="195"/>
                            </w:pPr>
                            <w:r>
                              <w:t>L</w:t>
                            </w:r>
                            <w:r w:rsidR="000501E6">
                              <w:t xml:space="preserve">ogan (provided by The Benevolent </w:t>
                            </w:r>
                            <w:r w:rsidR="000501E6">
                              <w:rPr>
                                <w:spacing w:val="-2"/>
                              </w:rPr>
                              <w:t>Society)</w:t>
                            </w:r>
                          </w:p>
                          <w:p w14:paraId="1BD90385" w14:textId="164BE956" w:rsidR="00D91D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2" w:line="280" w:lineRule="auto"/>
                            </w:pPr>
                            <w:r>
                              <w:t>Mackay (provided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Act 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Kids</w:t>
                            </w:r>
                            <w:r>
                              <w:rPr>
                                <w:spacing w:val="-2"/>
                              </w:rPr>
                              <w:t>)</w:t>
                            </w:r>
                          </w:p>
                          <w:p w14:paraId="52921BF7" w14:textId="51A4E853" w:rsidR="000501E6" w:rsidRPr="006B4CE1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6" w:line="283" w:lineRule="auto"/>
                            </w:pPr>
                            <w:r>
                              <w:t xml:space="preserve">Moreton Bay (provided by Mercy </w:t>
                            </w:r>
                            <w:r>
                              <w:rPr>
                                <w:spacing w:val="-2"/>
                              </w:rPr>
                              <w:t xml:space="preserve">Community) </w:t>
                            </w:r>
                          </w:p>
                          <w:p w14:paraId="3E7198E3" w14:textId="2BCEB07B" w:rsidR="000501E6" w:rsidRPr="006B4CE1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6" w:line="283" w:lineRule="auto"/>
                            </w:pPr>
                            <w:r>
                              <w:rPr>
                                <w:spacing w:val="-2"/>
                              </w:rPr>
                              <w:t>Mount Isa (provided by Save the Children)</w:t>
                            </w:r>
                          </w:p>
                          <w:p w14:paraId="607C82C8" w14:textId="77777777" w:rsidR="000501E6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6" w:line="283" w:lineRule="auto"/>
                            </w:pPr>
                            <w:r>
                              <w:rPr>
                                <w:spacing w:val="-2"/>
                              </w:rPr>
                              <w:t xml:space="preserve">Rockhampton/Gladstone/Emerald </w:t>
                            </w:r>
                            <w:r>
                              <w:t xml:space="preserve">(provided by </w:t>
                            </w:r>
                            <w:proofErr w:type="spellStart"/>
                            <w:r>
                              <w:t>UnitingCare</w:t>
                            </w:r>
                            <w:proofErr w:type="spellEnd"/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Community) </w:t>
                            </w:r>
                          </w:p>
                          <w:p w14:paraId="23C4A489" w14:textId="5E18F3F0" w:rsidR="00D91D2B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before="16" w:line="283" w:lineRule="auto"/>
                            </w:pPr>
                            <w:r>
                              <w:t xml:space="preserve">Roma (provided by Lifeline Darling Downs &amp; </w:t>
                            </w:r>
                            <w:proofErr w:type="gramStart"/>
                            <w:r>
                              <w:t>South West</w:t>
                            </w:r>
                            <w:proofErr w:type="gramEnd"/>
                            <w:r>
                              <w:t xml:space="preserve"> QLD)</w:t>
                            </w:r>
                          </w:p>
                          <w:p w14:paraId="35A73E9A" w14:textId="547A39F7" w:rsidR="000501E6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3" w:lineRule="auto"/>
                            </w:pPr>
                            <w:r>
                              <w:t xml:space="preserve">Sunshine Coast/Gympie (provided by Act for Kids) </w:t>
                            </w:r>
                          </w:p>
                          <w:p w14:paraId="291BE8E6" w14:textId="7AB4F5B9" w:rsidR="000501E6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3" w:lineRule="auto"/>
                            </w:pPr>
                            <w:r>
                              <w:t>Toowoomba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(provided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Mercy Community) </w:t>
                            </w:r>
                          </w:p>
                          <w:p w14:paraId="49E8DDEE" w14:textId="7FBB5A7C" w:rsidR="00D91D2B" w:rsidRPr="006B4CE1" w:rsidRDefault="000501E6" w:rsidP="00C63C2B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3" w:lineRule="auto"/>
                            </w:pPr>
                            <w:r>
                              <w:t>Townsville (provided by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Mercy </w:t>
                            </w:r>
                            <w:r>
                              <w:rPr>
                                <w:spacing w:val="-2"/>
                              </w:rPr>
                              <w:t>Community)</w:t>
                            </w:r>
                          </w:p>
                          <w:p w14:paraId="518B3B1C" w14:textId="150E2F85" w:rsidR="000501E6" w:rsidRDefault="000501E6" w:rsidP="006B4CE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83" w:lineRule="auto"/>
                            </w:pPr>
                            <w:r>
                              <w:rPr>
                                <w:spacing w:val="-2"/>
                              </w:rPr>
                              <w:t>Wide Bay and North Burnett (provided by Churches of Christ Care)</w:t>
                            </w:r>
                          </w:p>
                          <w:p w14:paraId="078ADAEA" w14:textId="51028130" w:rsidR="00D91D2B" w:rsidRDefault="00D91D2B" w:rsidP="006B4CE1">
                            <w:pPr>
                              <w:pStyle w:val="BodyText"/>
                              <w:spacing w:line="273" w:lineRule="au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7FF1" id="docshape13" o:spid="_x0000_s1035" type="#_x0000_t202" style="position:absolute;margin-left:55.7pt;margin-top:170.5pt;width:230.2pt;height:568.7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" filled="f" stroked="f">
                <v:textbox inset="0,0,0,0">
                  <w:txbxContent>
                    <w:p w14:paraId="735B0201" w14:textId="77777777" w:rsidR="00D91D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2" w:line="288" w:lineRule="auto"/>
                      </w:pPr>
                      <w:r>
                        <w:t>Beenleigh/Bayside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(provided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by The Benevolent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Society)</w:t>
                      </w:r>
                    </w:p>
                    <w:p w14:paraId="2FE7F14D" w14:textId="053B786F" w:rsidR="00F21FFD" w:rsidRDefault="000501E6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0" w:lineRule="auto"/>
                      </w:pPr>
                      <w:r>
                        <w:t>Brisbane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(provided by </w:t>
                      </w:r>
                      <w:proofErr w:type="spellStart"/>
                      <w:r>
                        <w:t>Kurbingui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Youth &amp;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Family Development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and Mercy Community) </w:t>
                      </w:r>
                    </w:p>
                    <w:p w14:paraId="0568CAB1" w14:textId="3494149F" w:rsidR="00D91D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0" w:lineRule="auto"/>
                      </w:pPr>
                      <w:r>
                        <w:t>Browns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Plains/Beaudesert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(provided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by Mercy Community)</w:t>
                      </w:r>
                    </w:p>
                    <w:p w14:paraId="4E922BCF" w14:textId="6812BE09" w:rsidR="00C63C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 xml:space="preserve">Cairns (provided by Act for Kids, Mareeba Community </w:t>
                      </w:r>
                      <w:proofErr w:type="gramStart"/>
                      <w:r>
                        <w:t>Centre</w:t>
                      </w:r>
                      <w:proofErr w:type="gramEnd"/>
                      <w:r>
                        <w:t xml:space="preserve"> and Community Support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Centre Innisfail)</w:t>
                      </w:r>
                    </w:p>
                    <w:p w14:paraId="56589E66" w14:textId="7FEF4634" w:rsidR="00C63C2B" w:rsidRDefault="00C63C2B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 xml:space="preserve">Charleville (provided by Lifeline Darling Downs &amp; </w:t>
                      </w:r>
                      <w:proofErr w:type="gramStart"/>
                      <w:r>
                        <w:t>South West</w:t>
                      </w:r>
                      <w:proofErr w:type="gramEnd"/>
                      <w:r>
                        <w:t xml:space="preserve"> QLD)</w:t>
                      </w:r>
                    </w:p>
                    <w:p w14:paraId="780A0237" w14:textId="5587E110" w:rsidR="003A7688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>Gold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Coast (provided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 for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Kids)</w:t>
                      </w:r>
                    </w:p>
                    <w:p w14:paraId="7F0976C9" w14:textId="58D1F921" w:rsidR="003A7688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 xml:space="preserve">Ipswich (provided by </w:t>
                      </w:r>
                      <w:proofErr w:type="spellStart"/>
                      <w:r>
                        <w:t>Kummara</w:t>
                      </w:r>
                      <w:proofErr w:type="spellEnd"/>
                      <w:r>
                        <w:t xml:space="preserve">) </w:t>
                      </w:r>
                    </w:p>
                    <w:p w14:paraId="20349230" w14:textId="341FF110" w:rsidR="00D91D2B" w:rsidRDefault="003A7688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5" w:line="283" w:lineRule="auto"/>
                        <w:ind w:right="195"/>
                      </w:pPr>
                      <w:r>
                        <w:t>L</w:t>
                      </w:r>
                      <w:r w:rsidR="000501E6">
                        <w:t xml:space="preserve">ogan (provided by The Benevolent </w:t>
                      </w:r>
                      <w:r w:rsidR="000501E6">
                        <w:rPr>
                          <w:spacing w:val="-2"/>
                        </w:rPr>
                        <w:t>Society)</w:t>
                      </w:r>
                    </w:p>
                    <w:p w14:paraId="1BD90385" w14:textId="164BE956" w:rsidR="00D91D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2" w:line="280" w:lineRule="auto"/>
                      </w:pPr>
                      <w:r>
                        <w:t>Mackay (provided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Act 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Kids</w:t>
                      </w:r>
                      <w:r>
                        <w:rPr>
                          <w:spacing w:val="-2"/>
                        </w:rPr>
                        <w:t>)</w:t>
                      </w:r>
                    </w:p>
                    <w:p w14:paraId="52921BF7" w14:textId="51A4E853" w:rsidR="000501E6" w:rsidRPr="006B4CE1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6" w:line="283" w:lineRule="auto"/>
                      </w:pPr>
                      <w:r>
                        <w:t xml:space="preserve">Moreton Bay (provided by Mercy </w:t>
                      </w:r>
                      <w:r>
                        <w:rPr>
                          <w:spacing w:val="-2"/>
                        </w:rPr>
                        <w:t xml:space="preserve">Community) </w:t>
                      </w:r>
                    </w:p>
                    <w:p w14:paraId="3E7198E3" w14:textId="2BCEB07B" w:rsidR="000501E6" w:rsidRPr="006B4CE1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6" w:line="283" w:lineRule="auto"/>
                      </w:pPr>
                      <w:r>
                        <w:rPr>
                          <w:spacing w:val="-2"/>
                        </w:rPr>
                        <w:t>Mount Isa (provided by Save the Children)</w:t>
                      </w:r>
                    </w:p>
                    <w:p w14:paraId="607C82C8" w14:textId="77777777" w:rsidR="000501E6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6" w:line="283" w:lineRule="auto"/>
                      </w:pPr>
                      <w:r>
                        <w:rPr>
                          <w:spacing w:val="-2"/>
                        </w:rPr>
                        <w:t xml:space="preserve">Rockhampton/Gladstone/Emerald </w:t>
                      </w:r>
                      <w:r>
                        <w:t xml:space="preserve">(provided by </w:t>
                      </w:r>
                      <w:proofErr w:type="spellStart"/>
                      <w:r>
                        <w:t>UnitingCare</w:t>
                      </w:r>
                      <w:proofErr w:type="spellEnd"/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Community) </w:t>
                      </w:r>
                    </w:p>
                    <w:p w14:paraId="23C4A489" w14:textId="5E18F3F0" w:rsidR="00D91D2B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6" w:line="283" w:lineRule="auto"/>
                      </w:pPr>
                      <w:r>
                        <w:t xml:space="preserve">Roma (provided by Lifeline Darling Downs &amp; </w:t>
                      </w:r>
                      <w:proofErr w:type="gramStart"/>
                      <w:r>
                        <w:t>South West</w:t>
                      </w:r>
                      <w:proofErr w:type="gramEnd"/>
                      <w:r>
                        <w:t xml:space="preserve"> QLD)</w:t>
                      </w:r>
                    </w:p>
                    <w:p w14:paraId="35A73E9A" w14:textId="547A39F7" w:rsidR="000501E6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3" w:lineRule="auto"/>
                      </w:pPr>
                      <w:r>
                        <w:t xml:space="preserve">Sunshine Coast/Gympie (provided by Act for Kids) </w:t>
                      </w:r>
                    </w:p>
                    <w:p w14:paraId="291BE8E6" w14:textId="7AB4F5B9" w:rsidR="000501E6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3" w:lineRule="auto"/>
                      </w:pPr>
                      <w:r>
                        <w:t>Toowoomba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(provided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Mercy Community) </w:t>
                      </w:r>
                    </w:p>
                    <w:p w14:paraId="49E8DDEE" w14:textId="7FBB5A7C" w:rsidR="00D91D2B" w:rsidRPr="006B4CE1" w:rsidRDefault="000501E6" w:rsidP="00C63C2B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3" w:lineRule="auto"/>
                      </w:pPr>
                      <w:r>
                        <w:t>Townsville (provided by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Mercy </w:t>
                      </w:r>
                      <w:r>
                        <w:rPr>
                          <w:spacing w:val="-2"/>
                        </w:rPr>
                        <w:t>Community)</w:t>
                      </w:r>
                    </w:p>
                    <w:p w14:paraId="518B3B1C" w14:textId="150E2F85" w:rsidR="000501E6" w:rsidRDefault="000501E6" w:rsidP="006B4CE1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83" w:lineRule="auto"/>
                      </w:pPr>
                      <w:r>
                        <w:rPr>
                          <w:spacing w:val="-2"/>
                        </w:rPr>
                        <w:t>Wide Bay and North Burnett (provided by Churches of Christ Care)</w:t>
                      </w:r>
                    </w:p>
                    <w:p w14:paraId="078ADAEA" w14:textId="51028130" w:rsidR="00D91D2B" w:rsidRDefault="00D91D2B" w:rsidP="006B4CE1">
                      <w:pPr>
                        <w:pStyle w:val="BodyText"/>
                        <w:spacing w:line="273" w:lineRule="auto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1E6">
        <w:rPr>
          <w:noProof/>
        </w:rPr>
        <w:drawing>
          <wp:anchor distT="0" distB="0" distL="0" distR="0" simplePos="0" relativeHeight="487507968" behindDoc="1" locked="0" layoutInCell="1" allowOverlap="1" wp14:anchorId="092CD858" wp14:editId="187461D1">
            <wp:simplePos x="0" y="0"/>
            <wp:positionH relativeFrom="page">
              <wp:posOffset>389272</wp:posOffset>
            </wp:positionH>
            <wp:positionV relativeFrom="page">
              <wp:posOffset>14604</wp:posOffset>
            </wp:positionV>
            <wp:extent cx="7152876" cy="8743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2876" cy="87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1E6">
        <w:rPr>
          <w:noProof/>
        </w:rPr>
        <w:drawing>
          <wp:anchor distT="0" distB="0" distL="0" distR="0" simplePos="0" relativeHeight="487508480" behindDoc="1" locked="0" layoutInCell="1" allowOverlap="1" wp14:anchorId="43D94B18" wp14:editId="0222AC18">
            <wp:simplePos x="0" y="0"/>
            <wp:positionH relativeFrom="page">
              <wp:posOffset>6619442</wp:posOffset>
            </wp:positionH>
            <wp:positionV relativeFrom="page">
              <wp:posOffset>9474993</wp:posOffset>
            </wp:positionV>
            <wp:extent cx="633322" cy="91920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22" cy="91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0730B611" wp14:editId="3369E11B">
                <wp:simplePos x="0" y="0"/>
                <wp:positionH relativeFrom="page">
                  <wp:posOffset>712470</wp:posOffset>
                </wp:positionH>
                <wp:positionV relativeFrom="page">
                  <wp:posOffset>1153160</wp:posOffset>
                </wp:positionV>
                <wp:extent cx="2745105" cy="999490"/>
                <wp:effectExtent l="0" t="0" r="0" b="0"/>
                <wp:wrapNone/>
                <wp:docPr id="2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F6701" w14:textId="77777777" w:rsidR="00D91D2B" w:rsidRDefault="000501E6">
                            <w:pPr>
                              <w:spacing w:before="8" w:line="244" w:lineRule="auto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Family</w:t>
                            </w:r>
                            <w:r>
                              <w:rPr>
                                <w:spacing w:val="-2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Child</w:t>
                            </w:r>
                            <w:r>
                              <w:rPr>
                                <w:spacing w:val="-1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Connect service </w:t>
                            </w:r>
                            <w:proofErr w:type="gramStart"/>
                            <w:r>
                              <w:rPr>
                                <w:sz w:val="36"/>
                              </w:rPr>
                              <w:t>locations</w:t>
                            </w:r>
                            <w:proofErr w:type="gramEnd"/>
                          </w:p>
                          <w:p w14:paraId="69EF3075" w14:textId="77777777" w:rsidR="00D91D2B" w:rsidRDefault="000501E6">
                            <w:pPr>
                              <w:pStyle w:val="BodyText"/>
                              <w:spacing w:before="104" w:line="273" w:lineRule="auto"/>
                            </w:pPr>
                            <w:r>
                              <w:t>Family 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Child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Connect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operate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 the following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catchments: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0B611" id="docshape10" o:spid="_x0000_s1036" type="#_x0000_t202" style="position:absolute;margin-left:56.1pt;margin-top:90.8pt;width:216.15pt;height:78.7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" filled="f" stroked="f">
                <v:textbox inset="0,0,0,0">
                  <w:txbxContent>
                    <w:p w14:paraId="000F6701" w14:textId="77777777" w:rsidR="00D91D2B" w:rsidRDefault="000501E6">
                      <w:pPr>
                        <w:spacing w:before="8" w:line="244" w:lineRule="auto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Family</w:t>
                      </w:r>
                      <w:r>
                        <w:rPr>
                          <w:spacing w:val="-25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and</w:t>
                      </w:r>
                      <w:r>
                        <w:rPr>
                          <w:spacing w:val="-21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Child</w:t>
                      </w:r>
                      <w:r>
                        <w:rPr>
                          <w:spacing w:val="-1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Connect service </w:t>
                      </w:r>
                      <w:proofErr w:type="gramStart"/>
                      <w:r>
                        <w:rPr>
                          <w:sz w:val="36"/>
                        </w:rPr>
                        <w:t>locations</w:t>
                      </w:r>
                      <w:proofErr w:type="gramEnd"/>
                    </w:p>
                    <w:p w14:paraId="69EF3075" w14:textId="77777777" w:rsidR="00D91D2B" w:rsidRDefault="000501E6">
                      <w:pPr>
                        <w:pStyle w:val="BodyText"/>
                        <w:spacing w:before="104" w:line="273" w:lineRule="auto"/>
                      </w:pPr>
                      <w:r>
                        <w:t>Family 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Child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Connect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operate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 the following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catchments: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72C55722" wp14:editId="10919825">
                <wp:simplePos x="0" y="0"/>
                <wp:positionH relativeFrom="page">
                  <wp:posOffset>3878580</wp:posOffset>
                </wp:positionH>
                <wp:positionV relativeFrom="page">
                  <wp:posOffset>1162685</wp:posOffset>
                </wp:positionV>
                <wp:extent cx="2660650" cy="970915"/>
                <wp:effectExtent l="0" t="0" r="0" b="0"/>
                <wp:wrapNone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CE010" w14:textId="77777777" w:rsidR="00D91D2B" w:rsidRDefault="000501E6">
                            <w:pPr>
                              <w:spacing w:before="8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Further</w:t>
                            </w:r>
                            <w:r>
                              <w:rPr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6"/>
                              </w:rPr>
                              <w:t>information</w:t>
                            </w:r>
                          </w:p>
                          <w:p w14:paraId="27CC7D1D" w14:textId="77777777" w:rsidR="00D91D2B" w:rsidRDefault="000501E6">
                            <w:pPr>
                              <w:pStyle w:val="BodyText"/>
                              <w:spacing w:before="175" w:line="273" w:lineRule="auto"/>
                            </w:pP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more information about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Family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 xml:space="preserve">and Child Connect, go to the website: </w:t>
                            </w:r>
                            <w:hyperlink r:id="rId8">
                              <w:r>
                                <w:rPr>
                                  <w:color w:val="0462C1"/>
                                  <w:spacing w:val="-2"/>
                                  <w:u w:val="single" w:color="0462C1"/>
                                </w:rPr>
                                <w:t>www.familychildconnect.org.au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55722" id="docshape11" o:spid="_x0000_s1037" type="#_x0000_t202" style="position:absolute;margin-left:305.4pt;margin-top:91.55pt;width:209.5pt;height:76.4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" filled="f" stroked="f">
                <v:textbox inset="0,0,0,0">
                  <w:txbxContent>
                    <w:p w14:paraId="0D1CE010" w14:textId="77777777" w:rsidR="00D91D2B" w:rsidRDefault="000501E6">
                      <w:pPr>
                        <w:spacing w:before="8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Further</w:t>
                      </w:r>
                      <w:r>
                        <w:rPr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spacing w:val="-2"/>
                          <w:sz w:val="36"/>
                        </w:rPr>
                        <w:t>information</w:t>
                      </w:r>
                    </w:p>
                    <w:p w14:paraId="27CC7D1D" w14:textId="77777777" w:rsidR="00D91D2B" w:rsidRDefault="000501E6">
                      <w:pPr>
                        <w:pStyle w:val="BodyText"/>
                        <w:spacing w:before="175" w:line="273" w:lineRule="auto"/>
                      </w:pP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more information about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Family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 xml:space="preserve">and Child Connect, go to the website: </w:t>
                      </w:r>
                      <w:hyperlink r:id="rId9"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www.familychildc</w:t>
                        </w:r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o</w:t>
                        </w:r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nnect.org.au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4E85">
        <w:rPr>
          <w:noProof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 wp14:anchorId="2DE55AEE" wp14:editId="79A355CD">
                <wp:simplePos x="0" y="0"/>
                <wp:positionH relativeFrom="page">
                  <wp:posOffset>4757420</wp:posOffset>
                </wp:positionH>
                <wp:positionV relativeFrom="page">
                  <wp:posOffset>1948180</wp:posOffset>
                </wp:positionV>
                <wp:extent cx="95250" cy="152400"/>
                <wp:effectExtent l="0" t="0" r="0" b="0"/>
                <wp:wrapNone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00B74" w14:textId="77777777" w:rsidR="00D91D2B" w:rsidRDefault="00D91D2B"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55AEE" id="docshape28" o:spid="_x0000_s1053" type="#_x0000_t202" style="position:absolute;margin-left:374.6pt;margin-top:153.4pt;width:7.5pt;height:12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" filled="f" stroked="f">
                <v:textbox inset="0,0,0,0">
                  <w:txbxContent>
                    <w:p w14:paraId="06500B74" w14:textId="77777777" w:rsidR="00D91D2B" w:rsidRDefault="00D91D2B"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91D2B">
      <w:pgSz w:w="11900" w:h="16850"/>
      <w:pgMar w:top="20" w:right="9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C565E"/>
    <w:multiLevelType w:val="hybridMultilevel"/>
    <w:tmpl w:val="28546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263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2B"/>
    <w:rsid w:val="000501E6"/>
    <w:rsid w:val="00311F02"/>
    <w:rsid w:val="003A7688"/>
    <w:rsid w:val="00424E85"/>
    <w:rsid w:val="006B4CE1"/>
    <w:rsid w:val="00A97596"/>
    <w:rsid w:val="00C63C2B"/>
    <w:rsid w:val="00C924A8"/>
    <w:rsid w:val="00CE7AEB"/>
    <w:rsid w:val="00D91D2B"/>
    <w:rsid w:val="00E7554F"/>
    <w:rsid w:val="00F2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DF9C"/>
  <w15:docId w15:val="{BA866AFC-6076-4D4F-B742-35720F2D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7554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childconnect.org.a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milychildconnect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1537017D91E44AFE2DEA66ED48EC2" ma:contentTypeVersion="15" ma:contentTypeDescription="Create a new document." ma:contentTypeScope="" ma:versionID="b527f0dbfa0b44e135fccb4dff06020e">
  <xsd:schema xmlns:xsd="http://www.w3.org/2001/XMLSchema" xmlns:xs="http://www.w3.org/2001/XMLSchema" xmlns:p="http://schemas.microsoft.com/office/2006/metadata/properties" xmlns:ns2="11717fff-c6e2-4d8a-ad19-a6663934939e" xmlns:ns3="71cdc927-f316-4140-a271-809aa904aa37" targetNamespace="http://schemas.microsoft.com/office/2006/metadata/properties" ma:root="true" ma:fieldsID="62d5d554ac349a5bccad3295aeabcf87" ns2:_="" ns3:_="">
    <xsd:import namespace="11717fff-c6e2-4d8a-ad19-a6663934939e"/>
    <xsd:import namespace="71cdc927-f316-4140-a271-809aa904a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7fff-c6e2-4d8a-ad19-a66639349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c77297-a23e-407b-933e-044bc11c7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c927-f316-4140-a271-809aa904a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a90b99-b746-4c8d-a39b-d0082e865584}" ma:internalName="TaxCatchAll" ma:showField="CatchAllData" ma:web="71cdc927-f316-4140-a271-809aa904a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F87A8-EFD0-44EC-92C8-D60AFF88C239}"/>
</file>

<file path=customXml/itemProps2.xml><?xml version="1.0" encoding="utf-8"?>
<ds:datastoreItem xmlns:ds="http://schemas.openxmlformats.org/officeDocument/2006/customXml" ds:itemID="{19FD4190-CB22-488E-AD62-77333E4D1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Child Protection Practitioner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Child Protection Practitioner</dc:title>
  <dc:subject>Principal Child Protection Practitioner factsheet</dc:subject>
  <dc:creator>Queensland Government</dc:creator>
  <cp:keywords>Principal Child Protection Practitioner; Family and Child Connect; Intensive Family Support; Aboriginal and Torres Strait Islander Family Wellbeing Services</cp:keywords>
  <cp:lastModifiedBy>Carol A Leung</cp:lastModifiedBy>
  <cp:revision>2</cp:revision>
  <dcterms:created xsi:type="dcterms:W3CDTF">2024-02-20T05:27:00Z</dcterms:created>
  <dcterms:modified xsi:type="dcterms:W3CDTF">2024-02-20T05:27:00Z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365; modified using iText 2.1.7 by 1T3XT</vt:lpwstr>
  </property>
</Properties>
</file>