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C70F2" w14:textId="77777777" w:rsidR="00AF6831" w:rsidRDefault="00AF6831" w:rsidP="00860572">
      <w:pPr>
        <w:spacing w:after="0"/>
        <w:rPr>
          <w:rFonts w:ascii="HelveticaNeue-Thin" w:hAnsi="HelveticaNeue-Thin" w:cs="HelveticaNeue-Thin"/>
          <w:b/>
          <w:color w:val="010202"/>
          <w:sz w:val="24"/>
          <w:szCs w:val="24"/>
        </w:rPr>
      </w:pPr>
      <w:r w:rsidRPr="00AF6831">
        <w:rPr>
          <w:rFonts w:ascii="HelveticaNeue-Thin" w:hAnsi="HelveticaNeue-Thin" w:cs="HelveticaNeue-Thin"/>
          <w:b/>
          <w:color w:val="010202"/>
          <w:sz w:val="24"/>
          <w:szCs w:val="24"/>
          <w:highlight w:val="yellow"/>
        </w:rPr>
        <w:t>THIS IS AN EXAMPLE. COMPLETE  YOUR QIP TEMPLATE LIKE THIS USING YOUR OWN STRENGTHS AND IMPROVEMENTS.</w:t>
      </w:r>
    </w:p>
    <w:p w14:paraId="1015EFEC" w14:textId="77777777" w:rsidR="00E1080F" w:rsidRPr="00AF6831" w:rsidRDefault="00E1080F" w:rsidP="00860572">
      <w:pPr>
        <w:spacing w:after="0"/>
        <w:rPr>
          <w:rFonts w:ascii="HelveticaNeue-Thin" w:hAnsi="HelveticaNeue-Thin" w:cs="HelveticaNeue-Thin"/>
          <w:b/>
          <w:color w:val="010202"/>
          <w:sz w:val="24"/>
          <w:szCs w:val="24"/>
        </w:rPr>
      </w:pPr>
      <w:r w:rsidRPr="00E1080F">
        <w:rPr>
          <w:rFonts w:ascii="HelveticaNeue-Thin" w:hAnsi="HelveticaNeue-Thin" w:cs="HelveticaNeue-Thin"/>
          <w:b/>
          <w:color w:val="010202"/>
          <w:sz w:val="24"/>
          <w:szCs w:val="24"/>
          <w:highlight w:val="cyan"/>
        </w:rPr>
        <w:t xml:space="preserve">This example uses Exceeding Indicators. You can use same technique using Meeting Indicators for a Meeting rating </w:t>
      </w:r>
      <w:r w:rsidR="001F0D09">
        <w:rPr>
          <w:rFonts w:ascii="HelveticaNeue-Thin" w:hAnsi="HelveticaNeue-Thin" w:cs="HelveticaNeue-Thin"/>
          <w:b/>
          <w:color w:val="010202"/>
          <w:sz w:val="24"/>
          <w:szCs w:val="24"/>
          <w:highlight w:val="cyan"/>
        </w:rPr>
        <w:t xml:space="preserve">if </w:t>
      </w:r>
      <w:r w:rsidRPr="00E1080F">
        <w:rPr>
          <w:rFonts w:ascii="HelveticaNeue-Thin" w:hAnsi="HelveticaNeue-Thin" w:cs="HelveticaNeue-Thin"/>
          <w:b/>
          <w:color w:val="010202"/>
          <w:sz w:val="24"/>
          <w:szCs w:val="24"/>
          <w:highlight w:val="cyan"/>
        </w:rPr>
        <w:t>you wish.</w:t>
      </w:r>
    </w:p>
    <w:p w14:paraId="34A1FBE3" w14:textId="569E2CA4" w:rsidR="002750B9" w:rsidRPr="00E5060A" w:rsidRDefault="002750B9" w:rsidP="002750B9">
      <w:pPr>
        <w:spacing w:after="0"/>
        <w:rPr>
          <w:bCs/>
          <w:iCs/>
          <w:sz w:val="28"/>
          <w:szCs w:val="28"/>
        </w:rPr>
      </w:pPr>
      <w:r w:rsidRPr="00E14928">
        <w:rPr>
          <w:rFonts w:ascii="HelveticaNeue-Thin" w:hAnsi="HelveticaNeue-Thin" w:cs="HelveticaNeue-Thin"/>
          <w:color w:val="010202"/>
          <w:sz w:val="28"/>
          <w:szCs w:val="28"/>
        </w:rPr>
        <w:t xml:space="preserve">Week </w:t>
      </w:r>
      <w:r w:rsidR="000A158B">
        <w:rPr>
          <w:rFonts w:ascii="HelveticaNeue-Thin" w:hAnsi="HelveticaNeue-Thin" w:cs="HelveticaNeue-Thin"/>
          <w:color w:val="010202"/>
          <w:sz w:val="28"/>
          <w:szCs w:val="28"/>
        </w:rPr>
        <w:t>2</w:t>
      </w:r>
      <w:r w:rsidR="00C03AA5">
        <w:rPr>
          <w:rFonts w:ascii="HelveticaNeue-Thin" w:hAnsi="HelveticaNeue-Thin" w:cs="HelveticaNeue-Thin"/>
          <w:color w:val="010202"/>
          <w:sz w:val="28"/>
          <w:szCs w:val="28"/>
        </w:rPr>
        <w:t>1</w:t>
      </w:r>
      <w:r w:rsidR="001217DD">
        <w:rPr>
          <w:rFonts w:ascii="HelveticaNeue-Thin" w:hAnsi="HelveticaNeue-Thin" w:cs="HelveticaNeue-Thin"/>
          <w:color w:val="010202"/>
          <w:sz w:val="28"/>
          <w:szCs w:val="28"/>
        </w:rPr>
        <w:t xml:space="preserve">, </w:t>
      </w:r>
      <w:r w:rsidR="00C03AA5">
        <w:rPr>
          <w:rFonts w:ascii="HelveticaNeue-Thin" w:hAnsi="HelveticaNeue-Thin" w:cs="HelveticaNeue-Thin"/>
          <w:color w:val="010202"/>
          <w:sz w:val="28"/>
          <w:szCs w:val="28"/>
        </w:rPr>
        <w:t>15-19 July 2024</w:t>
      </w:r>
      <w:r w:rsidRPr="00E14928">
        <w:rPr>
          <w:rFonts w:ascii="HelveticaNeue-Thin" w:hAnsi="HelveticaNeue-Thin" w:cs="HelveticaNeue-Thin"/>
          <w:color w:val="010202"/>
          <w:sz w:val="28"/>
          <w:szCs w:val="28"/>
        </w:rPr>
        <w:t xml:space="preserve"> - QIP Suggestions - complete and copy this into your QIP</w:t>
      </w:r>
    </w:p>
    <w:p w14:paraId="4549146C" w14:textId="77777777" w:rsidR="00966A5B" w:rsidRDefault="00966A5B" w:rsidP="000D5052">
      <w:pPr>
        <w:pStyle w:val="ListParagraph"/>
        <w:spacing w:after="0"/>
        <w:ind w:left="0"/>
      </w:pPr>
    </w:p>
    <w:tbl>
      <w:tblPr>
        <w:tblW w:w="15310" w:type="dxa"/>
        <w:tblBorders>
          <w:top w:val="single" w:sz="4" w:space="0" w:color="92CDDC"/>
          <w:left w:val="single" w:sz="4" w:space="0" w:color="92CDDC"/>
          <w:bottom w:val="single" w:sz="4" w:space="0" w:color="92CDDC"/>
          <w:right w:val="single" w:sz="4" w:space="0" w:color="92CDDC"/>
          <w:insideV w:val="single" w:sz="4" w:space="0" w:color="92CDDC"/>
        </w:tblBorders>
        <w:tblCellMar>
          <w:top w:w="85" w:type="dxa"/>
          <w:bottom w:w="85" w:type="dxa"/>
        </w:tblCellMar>
        <w:tblLook w:val="04A0" w:firstRow="1" w:lastRow="0" w:firstColumn="1" w:lastColumn="0" w:noHBand="0" w:noVBand="1"/>
      </w:tblPr>
      <w:tblGrid>
        <w:gridCol w:w="1843"/>
        <w:gridCol w:w="13467"/>
      </w:tblGrid>
      <w:tr w:rsidR="00075FF4" w:rsidRPr="005025C5" w14:paraId="1B9B3164" w14:textId="77777777" w:rsidTr="00FF18DE">
        <w:trPr>
          <w:trHeight w:val="443"/>
        </w:trPr>
        <w:tc>
          <w:tcPr>
            <w:tcW w:w="1843" w:type="dxa"/>
            <w:shd w:val="clear" w:color="auto" w:fill="DAEEF3"/>
          </w:tcPr>
          <w:p w14:paraId="1FA14EB9" w14:textId="3106AB6E" w:rsidR="00075FF4" w:rsidRPr="00FF18DE" w:rsidRDefault="00075FF4" w:rsidP="00075FF4">
            <w:pPr>
              <w:spacing w:after="0" w:line="240" w:lineRule="auto"/>
              <w:jc w:val="center"/>
              <w:rPr>
                <w:rStyle w:val="Strong"/>
                <w:rFonts w:ascii="Arial" w:hAnsi="Arial"/>
                <w:b w:val="0"/>
                <w:bCs w:val="0"/>
                <w:sz w:val="20"/>
                <w:szCs w:val="20"/>
                <w:lang w:eastAsia="en-AU"/>
              </w:rPr>
            </w:pPr>
            <w:r>
              <w:rPr>
                <w:b/>
              </w:rPr>
              <w:t xml:space="preserve">Element </w:t>
            </w:r>
            <w:r w:rsidR="00F70ADF">
              <w:rPr>
                <w:b/>
              </w:rPr>
              <w:t>3.2.1</w:t>
            </w:r>
          </w:p>
        </w:tc>
        <w:tc>
          <w:tcPr>
            <w:tcW w:w="13467" w:type="dxa"/>
          </w:tcPr>
          <w:p w14:paraId="0A55E0BC" w14:textId="374A0F48" w:rsidR="00075FF4" w:rsidRPr="00A74930" w:rsidRDefault="00265AD9" w:rsidP="008C6CAD">
            <w:pPr>
              <w:spacing w:after="0"/>
            </w:pPr>
            <w:r w:rsidRPr="00265AD9">
              <w:rPr>
                <w:rFonts w:cs="Calibri"/>
                <w:b/>
                <w:bCs/>
                <w:color w:val="221E1F"/>
              </w:rPr>
              <w:t>Inclusive environment</w:t>
            </w:r>
            <w:r w:rsidR="006071EE" w:rsidRPr="006071EE">
              <w:rPr>
                <w:rFonts w:cs="Calibri"/>
                <w:b/>
                <w:bCs/>
                <w:color w:val="221E1F"/>
              </w:rPr>
              <w:br/>
            </w:r>
            <w:r w:rsidR="00AB5CF8" w:rsidRPr="000C2FAC">
              <w:t>Outdoor and indoor spaces are organised and adapted to support every child's participation and to engage every child in quality experiences in both built and natural environments.</w:t>
            </w:r>
          </w:p>
        </w:tc>
      </w:tr>
      <w:tr w:rsidR="00533F98" w:rsidRPr="005025C5" w14:paraId="38D4BBA2" w14:textId="77777777" w:rsidTr="00A34FE4">
        <w:trPr>
          <w:trHeight w:val="57"/>
        </w:trPr>
        <w:tc>
          <w:tcPr>
            <w:tcW w:w="1843" w:type="dxa"/>
            <w:shd w:val="clear" w:color="auto" w:fill="DAEEF3"/>
          </w:tcPr>
          <w:p w14:paraId="2BC2796F" w14:textId="77777777" w:rsidR="00533F98" w:rsidRPr="005025C5" w:rsidRDefault="00533F98" w:rsidP="007C1F35">
            <w:pPr>
              <w:spacing w:after="0" w:line="240" w:lineRule="auto"/>
              <w:jc w:val="center"/>
              <w:rPr>
                <w:rStyle w:val="Strong"/>
                <w:rFonts w:ascii="Arial" w:hAnsi="Arial" w:cs="Arial"/>
                <w:bCs w:val="0"/>
                <w:iCs/>
                <w:sz w:val="30"/>
                <w:szCs w:val="30"/>
                <w:lang w:eastAsia="en-AU"/>
              </w:rPr>
            </w:pPr>
            <w:r w:rsidRPr="005025C5">
              <w:rPr>
                <w:rStyle w:val="Strong"/>
                <w:rFonts w:ascii="Arial" w:hAnsi="Arial"/>
                <w:sz w:val="20"/>
                <w:szCs w:val="20"/>
                <w:lang w:eastAsia="en-AU"/>
              </w:rPr>
              <w:t>Strengths</w:t>
            </w:r>
          </w:p>
          <w:p w14:paraId="5EB96253" w14:textId="77777777" w:rsidR="00533F98" w:rsidRPr="005025C5" w:rsidRDefault="00533F98" w:rsidP="007C1F35">
            <w:pPr>
              <w:spacing w:after="0" w:line="240" w:lineRule="auto"/>
              <w:rPr>
                <w:rStyle w:val="Strong"/>
                <w:rFonts w:ascii="Arial" w:hAnsi="Arial"/>
                <w:sz w:val="20"/>
                <w:lang w:eastAsia="en-AU"/>
              </w:rPr>
            </w:pPr>
          </w:p>
        </w:tc>
        <w:tc>
          <w:tcPr>
            <w:tcW w:w="13467" w:type="dxa"/>
            <w:shd w:val="clear" w:color="auto" w:fill="auto"/>
          </w:tcPr>
          <w:p w14:paraId="08FE038A" w14:textId="77777777" w:rsidR="00AB2C41" w:rsidRPr="00D606FF" w:rsidRDefault="00AB2C41" w:rsidP="00DF59CA">
            <w:pPr>
              <w:spacing w:after="0" w:line="240" w:lineRule="auto"/>
              <w:rPr>
                <w:b/>
                <w:bCs/>
                <w:lang w:val="en-US"/>
              </w:rPr>
            </w:pPr>
            <w:r w:rsidRPr="00D606FF">
              <w:rPr>
                <w:b/>
                <w:bCs/>
                <w:lang w:val="en-US"/>
              </w:rPr>
              <w:t>MEETING</w:t>
            </w:r>
          </w:p>
          <w:p w14:paraId="7910FBA8" w14:textId="77777777" w:rsidR="00A51FE4" w:rsidRDefault="00A51FE4" w:rsidP="00A51FE4">
            <w:pPr>
              <w:shd w:val="clear" w:color="auto" w:fill="E2EFD9"/>
              <w:spacing w:after="0"/>
            </w:pPr>
            <w:r w:rsidRPr="00B30A03">
              <w:rPr>
                <w:b/>
                <w:bCs/>
              </w:rPr>
              <w:t>Organising Indoor or Outdoor Spaces to Meet Children’s Interests or Ideas.</w:t>
            </w:r>
            <w:r>
              <w:t xml:space="preserve"> We organised our outdoor space to align with children’s interests by creating a vibrant obstacle course. This project stemmed from their enthusiasm for physical challenges and teamwork. The course included various elements like balancing beams, tunnels, and climbing structures. Additionally, I set up a gardening area where children could plant flowers and vegetables, fostering a sense of responsibility and connection to nature. Indoors, we created teepees for quiet reading and imaginative play, promoting creativity and a sense of adventure.</w:t>
            </w:r>
          </w:p>
          <w:p w14:paraId="1B935E8F" w14:textId="77777777" w:rsidR="00A51FE4" w:rsidRDefault="00A51FE4" w:rsidP="00A51FE4">
            <w:pPr>
              <w:shd w:val="clear" w:color="auto" w:fill="E2EFD9"/>
              <w:spacing w:after="0"/>
            </w:pPr>
          </w:p>
          <w:p w14:paraId="7F9F579B" w14:textId="77777777" w:rsidR="00A51FE4" w:rsidRDefault="00A51FE4" w:rsidP="00A51FE4">
            <w:pPr>
              <w:shd w:val="clear" w:color="auto" w:fill="E2EFD9"/>
              <w:spacing w:after="0"/>
            </w:pPr>
            <w:r w:rsidRPr="00B30A03">
              <w:rPr>
                <w:b/>
                <w:bCs/>
              </w:rPr>
              <w:t>Adapting the Environment to Encourage or Support Participation.</w:t>
            </w:r>
            <w:r>
              <w:t xml:space="preserve"> To encourage participation, we recently revamped our indoor environment to be more inviting and accessible. I introduced a range of loose parts, such as blocks and fabric, allowing children to explore and create freely. To accommodate children with sensory issues, I incorporated sensory-friendly materials like soft cushions and quiet corners. Outdoors, we rearranged furniture to create new activity zones, ensuring easy movement between spaces. This setup included areas for messy play and calm retreats, supporting diverse needs and fostering an inclusive environment.</w:t>
            </w:r>
          </w:p>
          <w:p w14:paraId="1EF0D656" w14:textId="77777777" w:rsidR="00A51FE4" w:rsidRDefault="00A51FE4" w:rsidP="00A51FE4">
            <w:pPr>
              <w:shd w:val="clear" w:color="auto" w:fill="E2EFD9"/>
              <w:spacing w:after="0"/>
            </w:pPr>
          </w:p>
          <w:p w14:paraId="185B72FE" w14:textId="77777777" w:rsidR="00A51FE4" w:rsidRDefault="00A51FE4" w:rsidP="00A51FE4">
            <w:pPr>
              <w:shd w:val="clear" w:color="auto" w:fill="E2EFD9"/>
              <w:spacing w:after="0"/>
            </w:pPr>
            <w:r w:rsidRPr="00B30A03">
              <w:rPr>
                <w:b/>
                <w:bCs/>
              </w:rPr>
              <w:t>Using Indoor or Outdoor Spaces to Promote Positive Relationships. Our</w:t>
            </w:r>
            <w:r>
              <w:t xml:space="preserve"> yarning circle and firepit area are central to promoting positive relationships. Recently, we used this space for a storytelling session where children shared their own stories, fostering empathy and cooperation. Indoors, we designated a corner for cooperative games, encouraging children to work together and build leadership skills. This space is also utilised for mindfulness activities, helping children develop self-awareness and emotional regulation. These environments support a culture of respect, sharing, and community bonding.</w:t>
            </w:r>
          </w:p>
          <w:p w14:paraId="4ED4E788" w14:textId="77777777" w:rsidR="00CE1416" w:rsidRDefault="00CE1416" w:rsidP="00AB2C41">
            <w:pPr>
              <w:spacing w:after="0" w:line="240" w:lineRule="auto"/>
              <w:rPr>
                <w:b/>
                <w:bCs/>
              </w:rPr>
            </w:pPr>
          </w:p>
          <w:p w14:paraId="1C1B04EE" w14:textId="54FB7C1A" w:rsidR="00AB2C41" w:rsidRPr="00AB2C41" w:rsidRDefault="00AB2C41" w:rsidP="00AB2C41">
            <w:pPr>
              <w:spacing w:after="0" w:line="240" w:lineRule="auto"/>
              <w:rPr>
                <w:b/>
                <w:bCs/>
              </w:rPr>
            </w:pPr>
            <w:r w:rsidRPr="00AB2C41">
              <w:rPr>
                <w:b/>
                <w:bCs/>
              </w:rPr>
              <w:t>EXCEEDING</w:t>
            </w:r>
          </w:p>
          <w:p w14:paraId="569CC9C9" w14:textId="45FAAA4D" w:rsidR="00786B20" w:rsidRDefault="00AB2C41" w:rsidP="008C6CAD">
            <w:pPr>
              <w:spacing w:after="0"/>
            </w:pPr>
            <w:r w:rsidRPr="00AB2C41">
              <w:rPr>
                <w:b/>
                <w:bCs/>
              </w:rPr>
              <w:t>Embedded practice -</w:t>
            </w:r>
            <w:r>
              <w:t xml:space="preserve"> </w:t>
            </w:r>
            <w:r w:rsidR="007759B2" w:rsidRPr="00CC2A9E">
              <w:rPr>
                <w:iCs/>
              </w:rPr>
              <w:t>Our approach to inclusive environments is embedded in our service philosophy. We design spaces that promote inclusive practices and participation, ensuring every child feels welcome and valued. Safety is a top priority, with careful consideration given to creating secure, accessible areas. We focus on high-quality learning outcomes by incorporating children's interests, ideas, and strengths into our activities. Our connection with the community is evident in spaces that reflect local culture and values, enhancing children's sense of belonging</w:t>
            </w:r>
            <w:r w:rsidR="007759B2">
              <w:rPr>
                <w:iCs/>
              </w:rPr>
              <w:t xml:space="preserve"> </w:t>
            </w:r>
            <w:r w:rsidR="007759B2">
              <w:t>from connecting with community professionals.</w:t>
            </w:r>
          </w:p>
          <w:p w14:paraId="3B4DE1CB" w14:textId="77777777" w:rsidR="00786B20" w:rsidRDefault="00786B20" w:rsidP="008C6CAD">
            <w:pPr>
              <w:spacing w:after="0"/>
              <w:rPr>
                <w:b/>
                <w:bCs/>
                <w:iCs/>
              </w:rPr>
            </w:pPr>
          </w:p>
          <w:p w14:paraId="63614676" w14:textId="77777777" w:rsidR="005B7AFF" w:rsidRDefault="00AB2C41" w:rsidP="00F90E2B">
            <w:pPr>
              <w:shd w:val="clear" w:color="auto" w:fill="FFFFFF"/>
              <w:rPr>
                <w:iCs/>
              </w:rPr>
            </w:pPr>
            <w:r w:rsidRPr="00D606FF">
              <w:rPr>
                <w:b/>
                <w:bCs/>
                <w:iCs/>
              </w:rPr>
              <w:t>Critical Reflection -</w:t>
            </w:r>
            <w:r>
              <w:rPr>
                <w:i/>
              </w:rPr>
              <w:t xml:space="preserve"> </w:t>
            </w:r>
            <w:r w:rsidR="005B7AFF" w:rsidRPr="00CC2A9E">
              <w:rPr>
                <w:iCs/>
              </w:rPr>
              <w:t xml:space="preserve">Recently, our team reflected on enhancing our environment to better promote inclusion. We decided to introduce more accessible loose parts, allowing children of all abilities to engage creatively. We also reconfigured our indoor space to facilitate easier movement </w:t>
            </w:r>
            <w:r w:rsidR="005B7AFF" w:rsidRPr="00CC2A9E">
              <w:rPr>
                <w:iCs/>
              </w:rPr>
              <w:lastRenderedPageBreak/>
              <w:t>between areas, supporting spontaneous play and exploration. To accommodate sensory issues, we added quiet zones with soft textures and calming colours. Our ongoing adjustments to furniture and equipment ensure our environment remains dynamic and responsive to children's changing needs, fostering an inclusive atmosphere.</w:t>
            </w:r>
          </w:p>
          <w:p w14:paraId="11F8198F" w14:textId="01C5C562" w:rsidR="007679B4" w:rsidRDefault="00AB2C41" w:rsidP="00F90E2B">
            <w:pPr>
              <w:shd w:val="clear" w:color="auto" w:fill="FFFFFF"/>
              <w:rPr>
                <w:color w:val="221E1F"/>
              </w:rPr>
            </w:pPr>
            <w:r w:rsidRPr="00D606FF">
              <w:rPr>
                <w:b/>
                <w:bCs/>
                <w:iCs/>
              </w:rPr>
              <w:t>Families and community -</w:t>
            </w:r>
            <w:r>
              <w:rPr>
                <w:i/>
              </w:rPr>
              <w:t xml:space="preserve"> </w:t>
            </w:r>
            <w:r w:rsidR="0082639A" w:rsidRPr="00EE6E5A">
              <w:t>Our teams work with families and the community to foster an inclusive and flexible learning environment. For example, we involve family and community tradies in refurbishing and redeveloping our outside environment, including advice on habitats for frogs. Community inclusion involves the local Men’s Shed. We seek input from an additional needs and child wellbeing specialist with family connections to the service, and a physiologist, about environment design and use.</w:t>
            </w:r>
          </w:p>
          <w:p w14:paraId="74714799" w14:textId="24EC2299" w:rsidR="00E57A01" w:rsidRPr="00D606FF" w:rsidRDefault="00D606FF" w:rsidP="00F90E2B">
            <w:pPr>
              <w:shd w:val="clear" w:color="auto" w:fill="FFFFFF"/>
              <w:rPr>
                <w:b/>
                <w:bCs/>
              </w:rPr>
            </w:pPr>
            <w:r w:rsidRPr="00D606FF">
              <w:rPr>
                <w:b/>
                <w:bCs/>
              </w:rPr>
              <w:t xml:space="preserve">Above can be used for NSW’s SAT in the </w:t>
            </w:r>
            <w:r w:rsidR="00220DB8">
              <w:rPr>
                <w:b/>
                <w:bCs/>
              </w:rPr>
              <w:t xml:space="preserve">5 </w:t>
            </w:r>
            <w:r w:rsidRPr="00D606FF">
              <w:rPr>
                <w:b/>
                <w:bCs/>
              </w:rPr>
              <w:t>separate boxes</w:t>
            </w:r>
            <w:r w:rsidR="00220DB8">
              <w:rPr>
                <w:b/>
                <w:bCs/>
              </w:rPr>
              <w:t xml:space="preserve"> for each individual element.</w:t>
            </w:r>
          </w:p>
        </w:tc>
      </w:tr>
    </w:tbl>
    <w:p w14:paraId="542F03DA" w14:textId="77777777" w:rsidR="00742191" w:rsidRDefault="00742191" w:rsidP="00124E4E">
      <w:pPr>
        <w:spacing w:after="0"/>
        <w:rPr>
          <w:bCs/>
          <w:iCs/>
          <w:sz w:val="18"/>
          <w:szCs w:val="18"/>
        </w:rPr>
      </w:pPr>
    </w:p>
    <w:tbl>
      <w:tblPr>
        <w:tblW w:w="1531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0A0" w:firstRow="1" w:lastRow="0" w:firstColumn="1" w:lastColumn="0" w:noHBand="0" w:noVBand="0"/>
      </w:tblPr>
      <w:tblGrid>
        <w:gridCol w:w="1917"/>
        <w:gridCol w:w="13393"/>
      </w:tblGrid>
      <w:tr w:rsidR="008C6CAD" w:rsidRPr="005025C5" w14:paraId="71245204" w14:textId="77777777" w:rsidTr="001C210D">
        <w:trPr>
          <w:trHeight w:val="572"/>
        </w:trPr>
        <w:tc>
          <w:tcPr>
            <w:tcW w:w="1917" w:type="dxa"/>
            <w:shd w:val="clear" w:color="auto" w:fill="DAEEF3"/>
          </w:tcPr>
          <w:p w14:paraId="2AB39F68" w14:textId="4B67095D" w:rsidR="008C6CAD" w:rsidRPr="000160DF" w:rsidRDefault="008C6CAD" w:rsidP="008C6CAD">
            <w:pPr>
              <w:pStyle w:val="NoSpacing"/>
              <w:rPr>
                <w:b/>
              </w:rPr>
            </w:pPr>
            <w:r>
              <w:rPr>
                <w:b/>
              </w:rPr>
              <w:t>Element 3.2.1</w:t>
            </w:r>
          </w:p>
        </w:tc>
        <w:tc>
          <w:tcPr>
            <w:tcW w:w="13393" w:type="dxa"/>
            <w:shd w:val="clear" w:color="auto" w:fill="FFFFFF"/>
          </w:tcPr>
          <w:p w14:paraId="47F7311F" w14:textId="6960ABE2" w:rsidR="008C6CAD" w:rsidRPr="00D67E81" w:rsidRDefault="008C6CAD" w:rsidP="008C6CAD">
            <w:pPr>
              <w:spacing w:after="0" w:line="240" w:lineRule="auto"/>
            </w:pPr>
            <w:r w:rsidRPr="00265AD9">
              <w:rPr>
                <w:rFonts w:cs="Calibri"/>
                <w:b/>
                <w:bCs/>
                <w:color w:val="221E1F"/>
              </w:rPr>
              <w:t>Inclusive environment</w:t>
            </w:r>
            <w:r w:rsidRPr="006071EE">
              <w:rPr>
                <w:rFonts w:cs="Calibri"/>
                <w:b/>
                <w:bCs/>
                <w:color w:val="221E1F"/>
              </w:rPr>
              <w:br/>
            </w:r>
            <w:r w:rsidRPr="000C2FAC">
              <w:t>Outdoor and indoor spaces are organised and adapted to support every child's participation and to engage every child in quality experiences in both built and natural environments.</w:t>
            </w:r>
          </w:p>
        </w:tc>
      </w:tr>
    </w:tbl>
    <w:p w14:paraId="196B68E7" w14:textId="77777777" w:rsidR="00124E4E" w:rsidRPr="005025C5" w:rsidRDefault="00124E4E" w:rsidP="00124E4E">
      <w:pPr>
        <w:spacing w:after="0"/>
      </w:pPr>
      <w:r w:rsidRPr="005025C5">
        <w:t>Improvement plan</w:t>
      </w:r>
      <w:r w:rsidR="00E1080F">
        <w:t xml:space="preserve"> (identified through assessment against NQS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403"/>
        <w:gridCol w:w="2268"/>
        <w:gridCol w:w="851"/>
        <w:gridCol w:w="1843"/>
        <w:gridCol w:w="3402"/>
        <w:gridCol w:w="1134"/>
        <w:gridCol w:w="3740"/>
      </w:tblGrid>
      <w:tr w:rsidR="00D80932" w:rsidRPr="0077080D" w14:paraId="20FE26C0" w14:textId="77777777" w:rsidTr="000454C1">
        <w:trPr>
          <w:trHeight w:val="558"/>
        </w:trPr>
        <w:tc>
          <w:tcPr>
            <w:tcW w:w="973" w:type="dxa"/>
          </w:tcPr>
          <w:p w14:paraId="48A42CBA" w14:textId="77777777" w:rsidR="00D553BE" w:rsidRPr="0077080D" w:rsidRDefault="00D553BE" w:rsidP="007C1F35">
            <w:pPr>
              <w:spacing w:after="0" w:line="240" w:lineRule="auto"/>
              <w:rPr>
                <w:rStyle w:val="Strong"/>
                <w:rFonts w:cs="Arial"/>
                <w:bCs w:val="0"/>
                <w:iCs/>
                <w:sz w:val="18"/>
                <w:szCs w:val="18"/>
                <w:lang w:eastAsia="en-AU"/>
              </w:rPr>
            </w:pPr>
            <w:r w:rsidRPr="0077080D">
              <w:rPr>
                <w:rStyle w:val="Strong"/>
                <w:sz w:val="18"/>
                <w:szCs w:val="18"/>
              </w:rPr>
              <w:t>Standard/</w:t>
            </w:r>
            <w:r w:rsidRPr="0077080D">
              <w:rPr>
                <w:rStyle w:val="Strong"/>
                <w:sz w:val="18"/>
                <w:szCs w:val="18"/>
              </w:rPr>
              <w:br/>
              <w:t>element</w:t>
            </w:r>
          </w:p>
        </w:tc>
        <w:tc>
          <w:tcPr>
            <w:tcW w:w="1403" w:type="dxa"/>
          </w:tcPr>
          <w:p w14:paraId="5D54A7FF" w14:textId="77777777" w:rsidR="00D553BE" w:rsidRPr="0077080D" w:rsidRDefault="00D553BE" w:rsidP="007C1F35">
            <w:pPr>
              <w:spacing w:after="0" w:line="240" w:lineRule="auto"/>
              <w:rPr>
                <w:rStyle w:val="Strong"/>
                <w:sz w:val="18"/>
                <w:szCs w:val="18"/>
              </w:rPr>
            </w:pPr>
            <w:r w:rsidRPr="0077080D">
              <w:rPr>
                <w:rStyle w:val="Strong"/>
                <w:sz w:val="18"/>
                <w:szCs w:val="18"/>
              </w:rPr>
              <w:t>Issue identified during self-assessment</w:t>
            </w:r>
          </w:p>
        </w:tc>
        <w:tc>
          <w:tcPr>
            <w:tcW w:w="2268" w:type="dxa"/>
          </w:tcPr>
          <w:p w14:paraId="13BDC5F8" w14:textId="77777777" w:rsidR="00D553BE" w:rsidRPr="0077080D" w:rsidRDefault="00D553BE" w:rsidP="007C1F35">
            <w:pPr>
              <w:spacing w:after="0" w:line="240" w:lineRule="auto"/>
              <w:rPr>
                <w:rStyle w:val="Strong"/>
                <w:sz w:val="18"/>
                <w:szCs w:val="18"/>
              </w:rPr>
            </w:pPr>
            <w:r w:rsidRPr="0077080D">
              <w:rPr>
                <w:rStyle w:val="Strong"/>
                <w:sz w:val="18"/>
                <w:szCs w:val="18"/>
              </w:rPr>
              <w:t>What outcome or goal do we seek?</w:t>
            </w:r>
          </w:p>
        </w:tc>
        <w:tc>
          <w:tcPr>
            <w:tcW w:w="851" w:type="dxa"/>
          </w:tcPr>
          <w:p w14:paraId="726076E2" w14:textId="77777777" w:rsidR="00D553BE" w:rsidRPr="0077080D" w:rsidRDefault="00D553BE" w:rsidP="007C1F35">
            <w:pPr>
              <w:spacing w:after="0" w:line="240" w:lineRule="auto"/>
              <w:rPr>
                <w:rStyle w:val="Strong"/>
                <w:sz w:val="18"/>
                <w:szCs w:val="18"/>
              </w:rPr>
            </w:pPr>
            <w:r w:rsidRPr="0077080D">
              <w:rPr>
                <w:rStyle w:val="Strong"/>
                <w:sz w:val="18"/>
                <w:szCs w:val="18"/>
              </w:rPr>
              <w:t>Priority (L/M/H)</w:t>
            </w:r>
          </w:p>
        </w:tc>
        <w:tc>
          <w:tcPr>
            <w:tcW w:w="1843" w:type="dxa"/>
          </w:tcPr>
          <w:p w14:paraId="79BDBA5A" w14:textId="77777777" w:rsidR="00D553BE" w:rsidRPr="0077080D" w:rsidRDefault="00D553BE" w:rsidP="007C1F35">
            <w:pPr>
              <w:spacing w:after="0" w:line="240" w:lineRule="auto"/>
              <w:rPr>
                <w:rStyle w:val="Strong"/>
                <w:sz w:val="18"/>
                <w:szCs w:val="18"/>
              </w:rPr>
            </w:pPr>
            <w:r w:rsidRPr="0077080D">
              <w:rPr>
                <w:rStyle w:val="Strong"/>
                <w:sz w:val="18"/>
                <w:szCs w:val="18"/>
              </w:rPr>
              <w:t>How will we get this outcome? (Steps)</w:t>
            </w:r>
          </w:p>
        </w:tc>
        <w:tc>
          <w:tcPr>
            <w:tcW w:w="3402" w:type="dxa"/>
          </w:tcPr>
          <w:p w14:paraId="7EA31171" w14:textId="77777777" w:rsidR="00D553BE" w:rsidRPr="0077080D" w:rsidRDefault="00D553BE" w:rsidP="007C1F35">
            <w:pPr>
              <w:spacing w:after="0" w:line="240" w:lineRule="auto"/>
              <w:rPr>
                <w:rStyle w:val="Strong"/>
                <w:sz w:val="18"/>
                <w:szCs w:val="18"/>
              </w:rPr>
            </w:pPr>
            <w:r w:rsidRPr="0077080D">
              <w:rPr>
                <w:rStyle w:val="Strong"/>
                <w:sz w:val="18"/>
                <w:szCs w:val="18"/>
              </w:rPr>
              <w:t>Success measure</w:t>
            </w:r>
          </w:p>
        </w:tc>
        <w:tc>
          <w:tcPr>
            <w:tcW w:w="1134" w:type="dxa"/>
          </w:tcPr>
          <w:p w14:paraId="50E11AE7" w14:textId="77777777" w:rsidR="00D553BE" w:rsidRPr="0077080D" w:rsidRDefault="00D553BE" w:rsidP="007C1F35">
            <w:pPr>
              <w:spacing w:after="0" w:line="240" w:lineRule="auto"/>
              <w:rPr>
                <w:rStyle w:val="Strong"/>
                <w:sz w:val="18"/>
                <w:szCs w:val="18"/>
              </w:rPr>
            </w:pPr>
            <w:r w:rsidRPr="0077080D">
              <w:rPr>
                <w:rStyle w:val="Strong"/>
                <w:sz w:val="18"/>
                <w:szCs w:val="18"/>
              </w:rPr>
              <w:t>By when?</w:t>
            </w:r>
          </w:p>
        </w:tc>
        <w:tc>
          <w:tcPr>
            <w:tcW w:w="3740" w:type="dxa"/>
          </w:tcPr>
          <w:p w14:paraId="66D1FDB0" w14:textId="77777777" w:rsidR="00D553BE" w:rsidRPr="0077080D" w:rsidRDefault="00D553BE" w:rsidP="007C1F35">
            <w:pPr>
              <w:spacing w:after="0" w:line="240" w:lineRule="auto"/>
              <w:rPr>
                <w:rStyle w:val="Strong"/>
                <w:sz w:val="18"/>
                <w:szCs w:val="18"/>
              </w:rPr>
            </w:pPr>
            <w:r w:rsidRPr="0077080D">
              <w:rPr>
                <w:rStyle w:val="Strong"/>
                <w:sz w:val="18"/>
                <w:szCs w:val="18"/>
              </w:rPr>
              <w:t>Progress notes</w:t>
            </w:r>
          </w:p>
        </w:tc>
      </w:tr>
      <w:tr w:rsidR="00075FF4" w:rsidRPr="0077080D" w14:paraId="2D571612" w14:textId="77777777" w:rsidTr="000454C1">
        <w:tc>
          <w:tcPr>
            <w:tcW w:w="973" w:type="dxa"/>
          </w:tcPr>
          <w:p w14:paraId="5121571C" w14:textId="2048CFA0" w:rsidR="00075FF4" w:rsidRDefault="00CC5FA9" w:rsidP="00075FF4">
            <w:pPr>
              <w:pStyle w:val="NormalWeb"/>
              <w:spacing w:before="0" w:beforeAutospacing="0" w:after="0" w:afterAutospacing="0"/>
              <w:rPr>
                <w:lang w:eastAsia="en-AU"/>
              </w:rPr>
            </w:pPr>
            <w:r>
              <w:rPr>
                <w:rFonts w:ascii="Calibri" w:hAnsi="Calibri" w:cs="Calibri"/>
                <w:color w:val="000000"/>
                <w:sz w:val="20"/>
                <w:szCs w:val="20"/>
              </w:rPr>
              <w:t>3.2.1</w:t>
            </w:r>
          </w:p>
          <w:p w14:paraId="3320FC3C" w14:textId="2ADDE864" w:rsidR="00075FF4" w:rsidRPr="00740FED" w:rsidRDefault="00075FF4" w:rsidP="00075FF4">
            <w:pPr>
              <w:pStyle w:val="NoSpacing"/>
              <w:rPr>
                <w:sz w:val="18"/>
                <w:szCs w:val="18"/>
              </w:rPr>
            </w:pPr>
          </w:p>
        </w:tc>
        <w:tc>
          <w:tcPr>
            <w:tcW w:w="1403" w:type="dxa"/>
          </w:tcPr>
          <w:p w14:paraId="13795AB9" w14:textId="3BF52003" w:rsidR="00075FF4" w:rsidRPr="0057302A" w:rsidRDefault="00F01BFC" w:rsidP="00466395">
            <w:pPr>
              <w:spacing w:after="0" w:line="240" w:lineRule="auto"/>
              <w:rPr>
                <w:rStyle w:val="textexposedshow"/>
                <w:rFonts w:cs="Calibri"/>
                <w:color w:val="1D2129"/>
                <w:sz w:val="20"/>
                <w:szCs w:val="20"/>
              </w:rPr>
            </w:pPr>
            <w:r w:rsidRPr="00F01BFC">
              <w:rPr>
                <w:rStyle w:val="textexposedshow"/>
                <w:rFonts w:cs="Calibri"/>
                <w:color w:val="1D2129"/>
                <w:sz w:val="20"/>
                <w:szCs w:val="20"/>
              </w:rPr>
              <w:t>Some children are not engaged and are exhibiting disruptive behavio</w:t>
            </w:r>
            <w:r>
              <w:rPr>
                <w:rStyle w:val="textexposedshow"/>
                <w:rFonts w:cs="Calibri"/>
                <w:color w:val="1D2129"/>
                <w:sz w:val="20"/>
                <w:szCs w:val="20"/>
              </w:rPr>
              <w:t>u</w:t>
            </w:r>
            <w:r w:rsidRPr="00F01BFC">
              <w:rPr>
                <w:rStyle w:val="textexposedshow"/>
                <w:rFonts w:cs="Calibri"/>
                <w:color w:val="1D2129"/>
                <w:sz w:val="20"/>
                <w:szCs w:val="20"/>
              </w:rPr>
              <w:t>rs due to a lack of interest in current activities and spaces.</w:t>
            </w:r>
          </w:p>
        </w:tc>
        <w:tc>
          <w:tcPr>
            <w:tcW w:w="2268" w:type="dxa"/>
          </w:tcPr>
          <w:p w14:paraId="319A2547" w14:textId="5C296211" w:rsidR="00A93BCD" w:rsidRPr="00A93BCD" w:rsidRDefault="00DF0D30" w:rsidP="00154B17">
            <w:pPr>
              <w:rPr>
                <w:rFonts w:cs="Calibri"/>
                <w:sz w:val="20"/>
                <w:szCs w:val="20"/>
              </w:rPr>
            </w:pPr>
            <w:r w:rsidRPr="00DF0D30">
              <w:rPr>
                <w:rFonts w:cs="Calibri"/>
                <w:sz w:val="20"/>
                <w:szCs w:val="20"/>
              </w:rPr>
              <w:t xml:space="preserve">We want to increase children's engagement and reduce disruptive </w:t>
            </w:r>
            <w:r w:rsidR="0082639A" w:rsidRPr="00DF0D30">
              <w:rPr>
                <w:rFonts w:cs="Calibri"/>
                <w:sz w:val="20"/>
                <w:szCs w:val="20"/>
              </w:rPr>
              <w:t>behaviours</w:t>
            </w:r>
            <w:r w:rsidRPr="00DF0D30">
              <w:rPr>
                <w:rFonts w:cs="Calibri"/>
                <w:sz w:val="20"/>
                <w:szCs w:val="20"/>
              </w:rPr>
              <w:t xml:space="preserve"> by aligning indoor and outdoor spaces with children's interests and ideas.</w:t>
            </w:r>
          </w:p>
        </w:tc>
        <w:tc>
          <w:tcPr>
            <w:tcW w:w="851" w:type="dxa"/>
          </w:tcPr>
          <w:p w14:paraId="0194E5DF" w14:textId="77777777" w:rsidR="00075FF4" w:rsidRPr="0057302A" w:rsidRDefault="00075FF4" w:rsidP="00075FF4">
            <w:pPr>
              <w:pStyle w:val="NormalWeb"/>
              <w:spacing w:before="0" w:beforeAutospacing="0" w:after="90" w:afterAutospacing="0"/>
              <w:rPr>
                <w:rStyle w:val="textexposedshow"/>
                <w:rFonts w:ascii="Calibri" w:hAnsi="Calibri" w:cs="Calibri"/>
                <w:color w:val="1D2129"/>
                <w:sz w:val="20"/>
                <w:szCs w:val="20"/>
              </w:rPr>
            </w:pPr>
          </w:p>
        </w:tc>
        <w:tc>
          <w:tcPr>
            <w:tcW w:w="1843" w:type="dxa"/>
          </w:tcPr>
          <w:p w14:paraId="633AA4BB" w14:textId="77777777" w:rsidR="00DF0D30" w:rsidRPr="00DF0D30" w:rsidRDefault="00DF0D30" w:rsidP="00D04580">
            <w:pPr>
              <w:pStyle w:val="NormalWeb"/>
              <w:spacing w:before="0" w:beforeAutospacing="0" w:after="0" w:afterAutospacing="0"/>
              <w:rPr>
                <w:rStyle w:val="textexposedshow"/>
                <w:rFonts w:ascii="Calibri" w:hAnsi="Calibri" w:cs="Calibri"/>
                <w:color w:val="1D2129"/>
                <w:sz w:val="20"/>
                <w:szCs w:val="20"/>
              </w:rPr>
            </w:pPr>
            <w:r w:rsidRPr="00474A9F">
              <w:rPr>
                <w:rStyle w:val="textexposedshow"/>
                <w:rFonts w:ascii="Calibri" w:hAnsi="Calibri" w:cs="Calibri"/>
                <w:b/>
                <w:bCs/>
                <w:color w:val="1D2129"/>
                <w:sz w:val="20"/>
                <w:szCs w:val="20"/>
              </w:rPr>
              <w:t>Survey:</w:t>
            </w:r>
            <w:r w:rsidRPr="00DF0D30">
              <w:rPr>
                <w:rStyle w:val="textexposedshow"/>
                <w:rFonts w:ascii="Calibri" w:hAnsi="Calibri" w:cs="Calibri"/>
                <w:color w:val="1D2129"/>
                <w:sz w:val="20"/>
                <w:szCs w:val="20"/>
              </w:rPr>
              <w:t xml:space="preserve"> Ask children and their parents about their interests and what they would like to see in the play spaces.</w:t>
            </w:r>
          </w:p>
          <w:p w14:paraId="5BCE8A53" w14:textId="77777777" w:rsidR="00DF0D30" w:rsidRPr="00DF0D30" w:rsidRDefault="00DF0D30" w:rsidP="00D04580">
            <w:pPr>
              <w:pStyle w:val="NormalWeb"/>
              <w:spacing w:before="0" w:beforeAutospacing="0" w:after="0" w:afterAutospacing="0"/>
              <w:rPr>
                <w:rStyle w:val="textexposedshow"/>
                <w:rFonts w:ascii="Calibri" w:hAnsi="Calibri" w:cs="Calibri"/>
                <w:color w:val="1D2129"/>
                <w:sz w:val="20"/>
                <w:szCs w:val="20"/>
              </w:rPr>
            </w:pPr>
            <w:r w:rsidRPr="00474A9F">
              <w:rPr>
                <w:rStyle w:val="textexposedshow"/>
                <w:rFonts w:ascii="Calibri" w:hAnsi="Calibri" w:cs="Calibri"/>
                <w:b/>
                <w:bCs/>
                <w:color w:val="1D2129"/>
                <w:sz w:val="20"/>
                <w:szCs w:val="20"/>
              </w:rPr>
              <w:t>Research:</w:t>
            </w:r>
            <w:r w:rsidRPr="00DF0D30">
              <w:rPr>
                <w:rStyle w:val="textexposedshow"/>
                <w:rFonts w:ascii="Calibri" w:hAnsi="Calibri" w:cs="Calibri"/>
                <w:color w:val="1D2129"/>
                <w:sz w:val="20"/>
                <w:szCs w:val="20"/>
              </w:rPr>
              <w:t xml:space="preserve"> Look into educational resources and past successful examples of engaging spaces for inspiration.</w:t>
            </w:r>
          </w:p>
          <w:p w14:paraId="1D9D7DAD" w14:textId="77777777" w:rsidR="00DF0D30" w:rsidRPr="00DF0D30" w:rsidRDefault="00DF0D30" w:rsidP="00D04580">
            <w:pPr>
              <w:pStyle w:val="NormalWeb"/>
              <w:spacing w:before="0" w:beforeAutospacing="0" w:after="0" w:afterAutospacing="0"/>
              <w:rPr>
                <w:rStyle w:val="textexposedshow"/>
                <w:rFonts w:ascii="Calibri" w:hAnsi="Calibri" w:cs="Calibri"/>
                <w:color w:val="1D2129"/>
                <w:sz w:val="20"/>
                <w:szCs w:val="20"/>
              </w:rPr>
            </w:pPr>
            <w:r w:rsidRPr="00474A9F">
              <w:rPr>
                <w:rStyle w:val="textexposedshow"/>
                <w:rFonts w:ascii="Calibri" w:hAnsi="Calibri" w:cs="Calibri"/>
                <w:b/>
                <w:bCs/>
                <w:color w:val="1D2129"/>
                <w:sz w:val="20"/>
                <w:szCs w:val="20"/>
              </w:rPr>
              <w:t>Plan:</w:t>
            </w:r>
            <w:r w:rsidRPr="00DF0D30">
              <w:rPr>
                <w:rStyle w:val="textexposedshow"/>
                <w:rFonts w:ascii="Calibri" w:hAnsi="Calibri" w:cs="Calibri"/>
                <w:color w:val="1D2129"/>
                <w:sz w:val="20"/>
                <w:szCs w:val="20"/>
              </w:rPr>
              <w:t xml:space="preserve"> Design new spaces that cater to the surveyed interests.</w:t>
            </w:r>
          </w:p>
          <w:p w14:paraId="3DEB226D" w14:textId="77777777" w:rsidR="00DF0D30" w:rsidRPr="00DF0D30" w:rsidRDefault="00DF0D30" w:rsidP="00D04580">
            <w:pPr>
              <w:pStyle w:val="NormalWeb"/>
              <w:spacing w:before="0" w:beforeAutospacing="0" w:after="0" w:afterAutospacing="0"/>
              <w:rPr>
                <w:rStyle w:val="textexposedshow"/>
                <w:rFonts w:ascii="Calibri" w:hAnsi="Calibri" w:cs="Calibri"/>
                <w:color w:val="1D2129"/>
                <w:sz w:val="20"/>
                <w:szCs w:val="20"/>
              </w:rPr>
            </w:pPr>
            <w:r w:rsidRPr="00474A9F">
              <w:rPr>
                <w:rStyle w:val="textexposedshow"/>
                <w:rFonts w:ascii="Calibri" w:hAnsi="Calibri" w:cs="Calibri"/>
                <w:b/>
                <w:bCs/>
                <w:color w:val="1D2129"/>
                <w:sz w:val="20"/>
                <w:szCs w:val="20"/>
              </w:rPr>
              <w:t xml:space="preserve">Implement: </w:t>
            </w:r>
            <w:r w:rsidRPr="00DF0D30">
              <w:rPr>
                <w:rStyle w:val="textexposedshow"/>
                <w:rFonts w:ascii="Calibri" w:hAnsi="Calibri" w:cs="Calibri"/>
                <w:color w:val="1D2129"/>
                <w:sz w:val="20"/>
                <w:szCs w:val="20"/>
              </w:rPr>
              <w:t>Arrange the spaces with the help of other educators, involving children where possible.</w:t>
            </w:r>
          </w:p>
          <w:p w14:paraId="56A11EDD" w14:textId="44DB33B8" w:rsidR="00075FF4" w:rsidRPr="00154B17" w:rsidRDefault="00DF0D30" w:rsidP="00D04580">
            <w:pPr>
              <w:pStyle w:val="NormalWeb"/>
              <w:spacing w:before="0" w:beforeAutospacing="0" w:after="0" w:afterAutospacing="0"/>
              <w:rPr>
                <w:rStyle w:val="textexposedshow"/>
                <w:rFonts w:ascii="Calibri" w:hAnsi="Calibri" w:cs="Calibri"/>
                <w:color w:val="1D2129"/>
                <w:sz w:val="20"/>
                <w:szCs w:val="20"/>
              </w:rPr>
            </w:pPr>
            <w:r w:rsidRPr="00474A9F">
              <w:rPr>
                <w:rStyle w:val="textexposedshow"/>
                <w:rFonts w:ascii="Calibri" w:hAnsi="Calibri" w:cs="Calibri"/>
                <w:b/>
                <w:bCs/>
                <w:color w:val="1D2129"/>
                <w:sz w:val="20"/>
                <w:szCs w:val="20"/>
              </w:rPr>
              <w:lastRenderedPageBreak/>
              <w:t>Evaluate:</w:t>
            </w:r>
            <w:r w:rsidRPr="00DF0D30">
              <w:rPr>
                <w:rStyle w:val="textexposedshow"/>
                <w:rFonts w:ascii="Calibri" w:hAnsi="Calibri" w:cs="Calibri"/>
                <w:color w:val="1D2129"/>
                <w:sz w:val="20"/>
                <w:szCs w:val="20"/>
              </w:rPr>
              <w:t xml:space="preserve"> Observe children's behavio</w:t>
            </w:r>
            <w:r w:rsidR="00474A9F">
              <w:rPr>
                <w:rStyle w:val="textexposedshow"/>
                <w:rFonts w:ascii="Calibri" w:hAnsi="Calibri" w:cs="Calibri"/>
                <w:color w:val="1D2129"/>
                <w:sz w:val="20"/>
                <w:szCs w:val="20"/>
              </w:rPr>
              <w:t>u</w:t>
            </w:r>
            <w:r w:rsidRPr="00DF0D30">
              <w:rPr>
                <w:rStyle w:val="textexposedshow"/>
                <w:rFonts w:ascii="Calibri" w:hAnsi="Calibri" w:cs="Calibri"/>
                <w:color w:val="1D2129"/>
                <w:sz w:val="20"/>
                <w:szCs w:val="20"/>
              </w:rPr>
              <w:t>rs and ask for their feedback on the changes.</w:t>
            </w:r>
          </w:p>
        </w:tc>
        <w:tc>
          <w:tcPr>
            <w:tcW w:w="3402" w:type="dxa"/>
          </w:tcPr>
          <w:p w14:paraId="0B611783" w14:textId="77777777" w:rsidR="00B953EB" w:rsidRDefault="00B953EB" w:rsidP="00B953EB">
            <w:r>
              <w:rPr>
                <w:i/>
              </w:rPr>
              <w:lastRenderedPageBreak/>
              <w:t xml:space="preserve">Educators organise indoor and outdoor spaces to meet children’s interests or ideas. These include: </w:t>
            </w:r>
          </w:p>
          <w:p w14:paraId="26CFBCF5" w14:textId="77777777" w:rsidR="00B953EB" w:rsidRDefault="00B953EB" w:rsidP="00B953EB">
            <w:pPr>
              <w:numPr>
                <w:ilvl w:val="0"/>
                <w:numId w:val="16"/>
              </w:numPr>
              <w:pBdr>
                <w:top w:val="nil"/>
                <w:left w:val="nil"/>
                <w:bottom w:val="nil"/>
                <w:right w:val="nil"/>
                <w:between w:val="nil"/>
              </w:pBdr>
              <w:spacing w:after="0" w:line="259" w:lineRule="auto"/>
              <w:rPr>
                <w:color w:val="FF0000"/>
              </w:rPr>
            </w:pPr>
            <w:r>
              <w:rPr>
                <w:color w:val="FF0000"/>
              </w:rPr>
              <w:t>project activities</w:t>
            </w:r>
          </w:p>
          <w:p w14:paraId="0A90B79B" w14:textId="77777777" w:rsidR="00B953EB" w:rsidRDefault="00B953EB" w:rsidP="00B953EB">
            <w:pPr>
              <w:numPr>
                <w:ilvl w:val="0"/>
                <w:numId w:val="16"/>
              </w:numPr>
              <w:pBdr>
                <w:top w:val="nil"/>
                <w:left w:val="nil"/>
                <w:bottom w:val="nil"/>
                <w:right w:val="nil"/>
                <w:between w:val="nil"/>
              </w:pBdr>
              <w:spacing w:after="0" w:line="259" w:lineRule="auto"/>
              <w:rPr>
                <w:color w:val="FF0000"/>
              </w:rPr>
            </w:pPr>
            <w:r>
              <w:rPr>
                <w:color w:val="FF0000"/>
              </w:rPr>
              <w:t>an obstacle course</w:t>
            </w:r>
          </w:p>
          <w:p w14:paraId="6CE07C6A" w14:textId="77777777" w:rsidR="00B953EB" w:rsidRDefault="00B953EB" w:rsidP="00B953EB">
            <w:pPr>
              <w:numPr>
                <w:ilvl w:val="0"/>
                <w:numId w:val="16"/>
              </w:numPr>
              <w:pBdr>
                <w:top w:val="nil"/>
                <w:left w:val="nil"/>
                <w:bottom w:val="nil"/>
                <w:right w:val="nil"/>
                <w:between w:val="nil"/>
              </w:pBdr>
              <w:spacing w:after="0" w:line="259" w:lineRule="auto"/>
              <w:rPr>
                <w:color w:val="FF0000"/>
              </w:rPr>
            </w:pPr>
            <w:r>
              <w:rPr>
                <w:color w:val="FF0000"/>
              </w:rPr>
              <w:t>our pets</w:t>
            </w:r>
          </w:p>
          <w:p w14:paraId="7B11D6CE" w14:textId="77777777" w:rsidR="00B953EB" w:rsidRDefault="00B953EB" w:rsidP="00B953EB">
            <w:pPr>
              <w:numPr>
                <w:ilvl w:val="0"/>
                <w:numId w:val="16"/>
              </w:numPr>
              <w:pBdr>
                <w:top w:val="nil"/>
                <w:left w:val="nil"/>
                <w:bottom w:val="nil"/>
                <w:right w:val="nil"/>
                <w:between w:val="nil"/>
              </w:pBdr>
              <w:spacing w:after="0" w:line="259" w:lineRule="auto"/>
              <w:rPr>
                <w:color w:val="FF0000"/>
              </w:rPr>
            </w:pPr>
            <w:r>
              <w:rPr>
                <w:color w:val="FF0000"/>
              </w:rPr>
              <w:t>teepees</w:t>
            </w:r>
          </w:p>
          <w:p w14:paraId="766A970A" w14:textId="77777777" w:rsidR="00B953EB" w:rsidRDefault="00B953EB" w:rsidP="00B953EB">
            <w:pPr>
              <w:numPr>
                <w:ilvl w:val="0"/>
                <w:numId w:val="16"/>
              </w:numPr>
              <w:pBdr>
                <w:top w:val="nil"/>
                <w:left w:val="nil"/>
                <w:bottom w:val="nil"/>
                <w:right w:val="nil"/>
                <w:between w:val="nil"/>
              </w:pBdr>
              <w:spacing w:after="0" w:line="259" w:lineRule="auto"/>
              <w:rPr>
                <w:color w:val="FF0000"/>
              </w:rPr>
            </w:pPr>
            <w:r>
              <w:rPr>
                <w:color w:val="FF0000"/>
              </w:rPr>
              <w:t>gardening/sustainability activities</w:t>
            </w:r>
          </w:p>
          <w:p w14:paraId="723164B9" w14:textId="77777777" w:rsidR="00B953EB" w:rsidRDefault="00B953EB" w:rsidP="00B953EB">
            <w:pPr>
              <w:numPr>
                <w:ilvl w:val="0"/>
                <w:numId w:val="16"/>
              </w:numPr>
              <w:pBdr>
                <w:top w:val="nil"/>
                <w:left w:val="nil"/>
                <w:bottom w:val="nil"/>
                <w:right w:val="nil"/>
                <w:between w:val="nil"/>
              </w:pBdr>
              <w:spacing w:after="0" w:line="259" w:lineRule="auto"/>
              <w:rPr>
                <w:color w:val="FF0000"/>
              </w:rPr>
            </w:pPr>
            <w:r>
              <w:rPr>
                <w:color w:val="FF0000"/>
              </w:rPr>
              <w:t>construction activities</w:t>
            </w:r>
          </w:p>
          <w:p w14:paraId="6BF2046A" w14:textId="77777777" w:rsidR="00B953EB" w:rsidRDefault="00B953EB" w:rsidP="00B953EB">
            <w:pPr>
              <w:numPr>
                <w:ilvl w:val="0"/>
                <w:numId w:val="16"/>
              </w:numPr>
              <w:pBdr>
                <w:top w:val="nil"/>
                <w:left w:val="nil"/>
                <w:bottom w:val="nil"/>
                <w:right w:val="nil"/>
                <w:between w:val="nil"/>
              </w:pBdr>
              <w:spacing w:after="0" w:line="259" w:lineRule="auto"/>
              <w:rPr>
                <w:color w:val="FF0000"/>
              </w:rPr>
            </w:pPr>
            <w:r>
              <w:rPr>
                <w:color w:val="FF0000"/>
              </w:rPr>
              <w:t>sport/dancing/yoga</w:t>
            </w:r>
          </w:p>
          <w:p w14:paraId="297E2E9A" w14:textId="3EA05669" w:rsidR="00075FF4" w:rsidRPr="00154B17" w:rsidRDefault="00B953EB" w:rsidP="00B953EB">
            <w:pPr>
              <w:pBdr>
                <w:top w:val="nil"/>
                <w:left w:val="nil"/>
                <w:bottom w:val="nil"/>
                <w:right w:val="nil"/>
                <w:between w:val="nil"/>
              </w:pBdr>
              <w:spacing w:after="0" w:line="259" w:lineRule="auto"/>
              <w:rPr>
                <w:sz w:val="20"/>
                <w:szCs w:val="20"/>
              </w:rPr>
            </w:pPr>
            <w:r>
              <w:rPr>
                <w:color w:val="FF0000"/>
              </w:rPr>
              <w:t>creative/art activities.</w:t>
            </w:r>
          </w:p>
        </w:tc>
        <w:tc>
          <w:tcPr>
            <w:tcW w:w="1134" w:type="dxa"/>
          </w:tcPr>
          <w:p w14:paraId="68CE801E" w14:textId="77777777" w:rsidR="00075FF4" w:rsidRPr="003F55B2" w:rsidRDefault="00075FF4" w:rsidP="00075FF4">
            <w:pPr>
              <w:spacing w:after="0" w:line="240" w:lineRule="auto"/>
              <w:rPr>
                <w:bCs/>
                <w:sz w:val="18"/>
                <w:szCs w:val="18"/>
              </w:rPr>
            </w:pPr>
          </w:p>
          <w:p w14:paraId="5515E540" w14:textId="77777777" w:rsidR="00075FF4" w:rsidRPr="003F55B2" w:rsidRDefault="00075FF4" w:rsidP="00075FF4">
            <w:pPr>
              <w:spacing w:after="0" w:line="240" w:lineRule="auto"/>
              <w:rPr>
                <w:bCs/>
                <w:sz w:val="18"/>
                <w:szCs w:val="18"/>
              </w:rPr>
            </w:pPr>
          </w:p>
          <w:p w14:paraId="4408A6BC" w14:textId="77777777" w:rsidR="00075FF4" w:rsidRPr="003F55B2" w:rsidRDefault="00075FF4" w:rsidP="00075FF4">
            <w:pPr>
              <w:spacing w:after="0" w:line="240" w:lineRule="auto"/>
              <w:rPr>
                <w:bCs/>
                <w:sz w:val="18"/>
                <w:szCs w:val="18"/>
              </w:rPr>
            </w:pPr>
          </w:p>
          <w:p w14:paraId="1AF15603" w14:textId="77777777" w:rsidR="00075FF4" w:rsidRPr="003F55B2" w:rsidRDefault="00075FF4" w:rsidP="00075FF4">
            <w:pPr>
              <w:spacing w:after="0" w:line="240" w:lineRule="auto"/>
              <w:rPr>
                <w:bCs/>
                <w:sz w:val="18"/>
                <w:szCs w:val="18"/>
              </w:rPr>
            </w:pPr>
          </w:p>
          <w:p w14:paraId="377D7128" w14:textId="77777777" w:rsidR="00075FF4" w:rsidRPr="003F55B2" w:rsidRDefault="00075FF4" w:rsidP="00075FF4">
            <w:pPr>
              <w:spacing w:after="0" w:line="240" w:lineRule="auto"/>
              <w:rPr>
                <w:bCs/>
                <w:sz w:val="18"/>
                <w:szCs w:val="18"/>
              </w:rPr>
            </w:pPr>
          </w:p>
          <w:p w14:paraId="626ACA9E" w14:textId="77777777" w:rsidR="00075FF4" w:rsidRPr="003F55B2" w:rsidRDefault="00075FF4" w:rsidP="00075FF4">
            <w:pPr>
              <w:spacing w:after="0" w:line="240" w:lineRule="auto"/>
              <w:rPr>
                <w:bCs/>
                <w:sz w:val="18"/>
                <w:szCs w:val="18"/>
              </w:rPr>
            </w:pPr>
          </w:p>
          <w:p w14:paraId="35EC0D5B" w14:textId="77777777" w:rsidR="00075FF4" w:rsidRPr="003F55B2" w:rsidRDefault="00075FF4" w:rsidP="00075FF4">
            <w:pPr>
              <w:spacing w:after="0" w:line="240" w:lineRule="auto"/>
              <w:rPr>
                <w:bCs/>
                <w:sz w:val="18"/>
                <w:szCs w:val="18"/>
              </w:rPr>
            </w:pPr>
          </w:p>
        </w:tc>
        <w:tc>
          <w:tcPr>
            <w:tcW w:w="3740" w:type="dxa"/>
          </w:tcPr>
          <w:p w14:paraId="3BC91C7F" w14:textId="77777777" w:rsidR="00075FF4" w:rsidRPr="000454C1" w:rsidRDefault="00075FF4" w:rsidP="00075FF4">
            <w:pPr>
              <w:spacing w:after="0" w:line="240" w:lineRule="auto"/>
              <w:rPr>
                <w:rFonts w:cs="Calibri"/>
                <w:sz w:val="18"/>
                <w:szCs w:val="18"/>
              </w:rPr>
            </w:pPr>
          </w:p>
        </w:tc>
      </w:tr>
      <w:tr w:rsidR="00075FF4" w:rsidRPr="0077080D" w14:paraId="5739B4BC" w14:textId="77777777" w:rsidTr="000454C1">
        <w:tc>
          <w:tcPr>
            <w:tcW w:w="973" w:type="dxa"/>
          </w:tcPr>
          <w:p w14:paraId="3AE11B6D" w14:textId="77777777" w:rsidR="00CC5FA9" w:rsidRDefault="00CC5FA9" w:rsidP="00CC5FA9">
            <w:pPr>
              <w:pStyle w:val="NormalWeb"/>
              <w:spacing w:before="0" w:beforeAutospacing="0" w:after="0" w:afterAutospacing="0"/>
              <w:rPr>
                <w:lang w:eastAsia="en-AU"/>
              </w:rPr>
            </w:pPr>
            <w:r>
              <w:rPr>
                <w:rFonts w:ascii="Calibri" w:hAnsi="Calibri" w:cs="Calibri"/>
                <w:color w:val="000000"/>
                <w:sz w:val="20"/>
                <w:szCs w:val="20"/>
              </w:rPr>
              <w:t>3.2.1</w:t>
            </w:r>
          </w:p>
          <w:p w14:paraId="5D0BA762" w14:textId="1313F72B" w:rsidR="00075FF4" w:rsidRDefault="006071EE" w:rsidP="00CC5FA9">
            <w:pPr>
              <w:pStyle w:val="NoSpacing"/>
              <w:rPr>
                <w:rFonts w:cs="Calibri"/>
                <w:b/>
                <w:bCs/>
                <w:color w:val="000000"/>
                <w:sz w:val="16"/>
                <w:szCs w:val="16"/>
              </w:rPr>
            </w:pPr>
            <w:r>
              <w:rPr>
                <w:rFonts w:cs="Calibri"/>
                <w:color w:val="000000"/>
                <w:sz w:val="20"/>
                <w:szCs w:val="20"/>
              </w:rPr>
              <w:br/>
            </w:r>
            <w:r w:rsidR="00075FF4" w:rsidRPr="00075FF4">
              <w:rPr>
                <w:rFonts w:cs="Calibri"/>
                <w:b/>
                <w:bCs/>
                <w:color w:val="000000"/>
                <w:sz w:val="16"/>
                <w:szCs w:val="16"/>
              </w:rPr>
              <w:t xml:space="preserve">Exceeding </w:t>
            </w:r>
            <w:r w:rsidR="00075FF4" w:rsidRPr="00075FF4">
              <w:rPr>
                <w:rFonts w:cs="Calibri"/>
                <w:b/>
                <w:bCs/>
                <w:color w:val="000000"/>
                <w:sz w:val="16"/>
                <w:szCs w:val="16"/>
              </w:rPr>
              <w:br/>
              <w:t>Embedded </w:t>
            </w:r>
          </w:p>
          <w:p w14:paraId="23213528" w14:textId="5DE40FCF" w:rsidR="001B71DB" w:rsidRDefault="001B71DB" w:rsidP="00333320">
            <w:pPr>
              <w:pStyle w:val="NoSpacing"/>
              <w:rPr>
                <w:rFonts w:cs="HelveticaNeue-Light-Light"/>
                <w:sz w:val="18"/>
                <w:szCs w:val="18"/>
                <w:lang w:eastAsia="en-AU"/>
              </w:rPr>
            </w:pPr>
          </w:p>
        </w:tc>
        <w:tc>
          <w:tcPr>
            <w:tcW w:w="1403" w:type="dxa"/>
          </w:tcPr>
          <w:p w14:paraId="4C00F388" w14:textId="7BD3F888" w:rsidR="00075FF4" w:rsidRPr="00213962" w:rsidRDefault="00937DAA" w:rsidP="00075FF4">
            <w:pPr>
              <w:spacing w:after="240"/>
              <w:rPr>
                <w:rStyle w:val="textexposedshow"/>
                <w:rFonts w:cs="Calibri"/>
                <w:color w:val="1D2129"/>
                <w:sz w:val="21"/>
                <w:szCs w:val="21"/>
              </w:rPr>
            </w:pPr>
            <w:r w:rsidRPr="00937DAA">
              <w:rPr>
                <w:rStyle w:val="textexposedshow"/>
                <w:rFonts w:cs="Calibri"/>
                <w:color w:val="1D2129"/>
                <w:sz w:val="21"/>
                <w:szCs w:val="21"/>
              </w:rPr>
              <w:t>The current arrangement of spaces may not reflect our commitment to inclusivity as expressed in our service philosophy.</w:t>
            </w:r>
          </w:p>
        </w:tc>
        <w:tc>
          <w:tcPr>
            <w:tcW w:w="2268" w:type="dxa"/>
          </w:tcPr>
          <w:p w14:paraId="5B8B847E" w14:textId="77F0B025" w:rsidR="00075FF4" w:rsidRPr="00213962" w:rsidRDefault="00937DAA" w:rsidP="00075FF4">
            <w:pPr>
              <w:spacing w:after="240"/>
              <w:rPr>
                <w:rStyle w:val="textexposedshow"/>
                <w:rFonts w:cs="Calibri"/>
                <w:iCs/>
                <w:color w:val="1D2129"/>
                <w:sz w:val="20"/>
                <w:szCs w:val="20"/>
              </w:rPr>
            </w:pPr>
            <w:r w:rsidRPr="00937DAA">
              <w:rPr>
                <w:rStyle w:val="textexposedshow"/>
                <w:rFonts w:cs="Calibri"/>
                <w:iCs/>
                <w:color w:val="1D2129"/>
                <w:sz w:val="20"/>
                <w:szCs w:val="20"/>
              </w:rPr>
              <w:t>We aim to better embody our philosophy of inclusivity in how we organise and use our service spaces.</w:t>
            </w:r>
          </w:p>
        </w:tc>
        <w:tc>
          <w:tcPr>
            <w:tcW w:w="851" w:type="dxa"/>
          </w:tcPr>
          <w:p w14:paraId="1266B8A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387DA671" w14:textId="77777777" w:rsidR="00FA6F8F" w:rsidRPr="00D04580" w:rsidRDefault="00FA6F8F" w:rsidP="00D04580">
            <w:pPr>
              <w:spacing w:after="0"/>
              <w:rPr>
                <w:rStyle w:val="textexposedshow"/>
                <w:rFonts w:cs="Calibri"/>
                <w:color w:val="1D2129"/>
                <w:sz w:val="20"/>
                <w:szCs w:val="20"/>
              </w:rPr>
            </w:pPr>
            <w:r w:rsidRPr="00D04580">
              <w:rPr>
                <w:rStyle w:val="textexposedshow"/>
                <w:rFonts w:cs="Calibri"/>
                <w:b/>
                <w:bCs/>
                <w:color w:val="1D2129"/>
                <w:sz w:val="20"/>
                <w:szCs w:val="20"/>
              </w:rPr>
              <w:t>Review:</w:t>
            </w:r>
            <w:r w:rsidRPr="00D04580">
              <w:rPr>
                <w:rStyle w:val="textexposedshow"/>
                <w:rFonts w:cs="Calibri"/>
                <w:color w:val="1D2129"/>
                <w:sz w:val="20"/>
                <w:szCs w:val="20"/>
              </w:rPr>
              <w:t xml:space="preserve"> Revisit our service philosophy and identify key points of inclusivity.</w:t>
            </w:r>
          </w:p>
          <w:p w14:paraId="4766FFE3" w14:textId="77777777" w:rsidR="00FA6F8F" w:rsidRPr="00D04580" w:rsidRDefault="00FA6F8F" w:rsidP="00D04580">
            <w:pPr>
              <w:spacing w:after="0"/>
              <w:rPr>
                <w:rStyle w:val="textexposedshow"/>
                <w:rFonts w:cs="Calibri"/>
                <w:color w:val="1D2129"/>
                <w:sz w:val="20"/>
                <w:szCs w:val="20"/>
              </w:rPr>
            </w:pPr>
            <w:r w:rsidRPr="00D04580">
              <w:rPr>
                <w:rStyle w:val="textexposedshow"/>
                <w:rFonts w:cs="Calibri"/>
                <w:b/>
                <w:bCs/>
                <w:color w:val="1D2129"/>
                <w:sz w:val="20"/>
                <w:szCs w:val="20"/>
              </w:rPr>
              <w:t xml:space="preserve">Audit: </w:t>
            </w:r>
            <w:r w:rsidRPr="00D04580">
              <w:rPr>
                <w:rStyle w:val="textexposedshow"/>
                <w:rFonts w:cs="Calibri"/>
                <w:color w:val="1D2129"/>
                <w:sz w:val="20"/>
                <w:szCs w:val="20"/>
              </w:rPr>
              <w:t>Assess current environments for inclusivity, identifying strengths and areas for improvement.</w:t>
            </w:r>
          </w:p>
          <w:p w14:paraId="55738234" w14:textId="77777777" w:rsidR="00FA6F8F" w:rsidRPr="00D04580" w:rsidRDefault="00FA6F8F" w:rsidP="00D04580">
            <w:pPr>
              <w:spacing w:after="0"/>
              <w:rPr>
                <w:rStyle w:val="textexposedshow"/>
                <w:rFonts w:cs="Calibri"/>
                <w:color w:val="1D2129"/>
                <w:sz w:val="20"/>
                <w:szCs w:val="20"/>
              </w:rPr>
            </w:pPr>
            <w:r w:rsidRPr="00D04580">
              <w:rPr>
                <w:rStyle w:val="textexposedshow"/>
                <w:rFonts w:cs="Calibri"/>
                <w:b/>
                <w:bCs/>
                <w:color w:val="1D2129"/>
                <w:sz w:val="20"/>
                <w:szCs w:val="20"/>
              </w:rPr>
              <w:t xml:space="preserve">Collaborate: </w:t>
            </w:r>
            <w:r w:rsidRPr="00D04580">
              <w:rPr>
                <w:rStyle w:val="textexposedshow"/>
                <w:rFonts w:cs="Calibri"/>
                <w:color w:val="1D2129"/>
                <w:sz w:val="20"/>
                <w:szCs w:val="20"/>
              </w:rPr>
              <w:t>Involve educators, families, and children in brainstorming sessions for improvements.</w:t>
            </w:r>
          </w:p>
          <w:p w14:paraId="4B56DD75" w14:textId="77777777" w:rsidR="00FA6F8F" w:rsidRPr="00D04580" w:rsidRDefault="00FA6F8F" w:rsidP="00D04580">
            <w:pPr>
              <w:spacing w:after="0"/>
              <w:rPr>
                <w:rStyle w:val="textexposedshow"/>
                <w:rFonts w:cs="Calibri"/>
                <w:color w:val="1D2129"/>
                <w:sz w:val="20"/>
                <w:szCs w:val="20"/>
              </w:rPr>
            </w:pPr>
            <w:r w:rsidRPr="00D04580">
              <w:rPr>
                <w:rStyle w:val="textexposedshow"/>
                <w:rFonts w:cs="Calibri"/>
                <w:b/>
                <w:bCs/>
                <w:color w:val="1D2129"/>
                <w:sz w:val="20"/>
                <w:szCs w:val="20"/>
              </w:rPr>
              <w:t>Implement:</w:t>
            </w:r>
            <w:r w:rsidRPr="00D04580">
              <w:rPr>
                <w:rStyle w:val="textexposedshow"/>
                <w:rFonts w:cs="Calibri"/>
                <w:color w:val="1D2129"/>
                <w:sz w:val="20"/>
                <w:szCs w:val="20"/>
              </w:rPr>
              <w:t xml:space="preserve"> Make necessary changes in the organisation and usage of service spaces.</w:t>
            </w:r>
          </w:p>
          <w:p w14:paraId="4E8664EA" w14:textId="5E7A9FCD" w:rsidR="009B4161" w:rsidRPr="00D04580" w:rsidRDefault="00FA6F8F" w:rsidP="00D04580">
            <w:pPr>
              <w:spacing w:after="0"/>
              <w:rPr>
                <w:rStyle w:val="textexposedshow"/>
                <w:rFonts w:cs="Calibri"/>
                <w:color w:val="1D2129"/>
                <w:sz w:val="20"/>
                <w:szCs w:val="20"/>
              </w:rPr>
            </w:pPr>
            <w:r w:rsidRPr="00D04580">
              <w:rPr>
                <w:rStyle w:val="textexposedshow"/>
                <w:rFonts w:cs="Calibri"/>
                <w:b/>
                <w:bCs/>
                <w:color w:val="1D2129"/>
                <w:sz w:val="20"/>
                <w:szCs w:val="20"/>
              </w:rPr>
              <w:t>Review and Adjust:</w:t>
            </w:r>
            <w:r w:rsidRPr="00D04580">
              <w:rPr>
                <w:rStyle w:val="textexposedshow"/>
                <w:rFonts w:cs="Calibri"/>
                <w:color w:val="1D2129"/>
                <w:sz w:val="20"/>
                <w:szCs w:val="20"/>
              </w:rPr>
              <w:t xml:space="preserve"> Regularly review the changes and adjust as necessary for continuous improvement.</w:t>
            </w:r>
          </w:p>
        </w:tc>
        <w:tc>
          <w:tcPr>
            <w:tcW w:w="3402" w:type="dxa"/>
          </w:tcPr>
          <w:p w14:paraId="11E56965" w14:textId="77777777" w:rsidR="00151BDD" w:rsidRDefault="00151BDD" w:rsidP="00151BDD">
            <w:pPr>
              <w:rPr>
                <w:i/>
              </w:rPr>
            </w:pPr>
            <w:r>
              <w:rPr>
                <w:i/>
              </w:rPr>
              <w:t>Our approach to inclusive environments, including the way we organise and use service spaces, reflects our service philosophy. For example, we:</w:t>
            </w:r>
          </w:p>
          <w:p w14:paraId="2908FE77" w14:textId="77777777" w:rsidR="00151BDD" w:rsidRDefault="00151BDD" w:rsidP="00151BDD">
            <w:pPr>
              <w:numPr>
                <w:ilvl w:val="0"/>
                <w:numId w:val="15"/>
              </w:numPr>
              <w:pBdr>
                <w:top w:val="nil"/>
                <w:left w:val="nil"/>
                <w:bottom w:val="nil"/>
                <w:right w:val="nil"/>
                <w:between w:val="nil"/>
              </w:pBdr>
              <w:spacing w:after="0" w:line="259" w:lineRule="auto"/>
              <w:rPr>
                <w:color w:val="FF0000"/>
              </w:rPr>
            </w:pPr>
            <w:r>
              <w:rPr>
                <w:color w:val="FF0000"/>
              </w:rPr>
              <w:t>promote inclusive practices and participation</w:t>
            </w:r>
          </w:p>
          <w:p w14:paraId="361A4546" w14:textId="77777777" w:rsidR="00151BDD" w:rsidRDefault="00151BDD" w:rsidP="00151BDD">
            <w:pPr>
              <w:numPr>
                <w:ilvl w:val="0"/>
                <w:numId w:val="15"/>
              </w:numPr>
              <w:pBdr>
                <w:top w:val="nil"/>
                <w:left w:val="nil"/>
                <w:bottom w:val="nil"/>
                <w:right w:val="nil"/>
                <w:between w:val="nil"/>
              </w:pBdr>
              <w:spacing w:after="0" w:line="259" w:lineRule="auto"/>
              <w:rPr>
                <w:color w:val="FF0000"/>
              </w:rPr>
            </w:pPr>
            <w:r>
              <w:rPr>
                <w:color w:val="FF0000"/>
              </w:rPr>
              <w:t>prioritise safety</w:t>
            </w:r>
          </w:p>
          <w:p w14:paraId="7A76C3FA" w14:textId="09344A7D" w:rsidR="004662DA" w:rsidRPr="00151BDD" w:rsidRDefault="00151BDD" w:rsidP="00151BDD">
            <w:pPr>
              <w:numPr>
                <w:ilvl w:val="0"/>
                <w:numId w:val="15"/>
              </w:numPr>
              <w:pBdr>
                <w:top w:val="nil"/>
                <w:left w:val="nil"/>
                <w:bottom w:val="nil"/>
                <w:right w:val="nil"/>
                <w:between w:val="nil"/>
              </w:pBdr>
              <w:spacing w:after="0" w:line="259" w:lineRule="auto"/>
              <w:rPr>
                <w:color w:val="FF0000"/>
              </w:rPr>
            </w:pPr>
            <w:r w:rsidRPr="00151BDD">
              <w:rPr>
                <w:color w:val="FF0000"/>
              </w:rPr>
              <w:t>promote high-quality learning outcomes (based on children’s interests/ideas/strengths/connection with community).</w:t>
            </w:r>
          </w:p>
        </w:tc>
        <w:tc>
          <w:tcPr>
            <w:tcW w:w="1134" w:type="dxa"/>
          </w:tcPr>
          <w:p w14:paraId="39494BC7" w14:textId="77777777" w:rsidR="00075FF4" w:rsidRPr="003F55B2" w:rsidRDefault="00075FF4" w:rsidP="00075FF4">
            <w:pPr>
              <w:spacing w:after="0" w:line="240" w:lineRule="auto"/>
              <w:rPr>
                <w:sz w:val="18"/>
                <w:szCs w:val="18"/>
              </w:rPr>
            </w:pPr>
          </w:p>
        </w:tc>
        <w:tc>
          <w:tcPr>
            <w:tcW w:w="3740" w:type="dxa"/>
          </w:tcPr>
          <w:p w14:paraId="4BECD1CE" w14:textId="77777777" w:rsidR="00075FF4" w:rsidRPr="000454C1" w:rsidRDefault="00075FF4" w:rsidP="00075FF4">
            <w:pPr>
              <w:spacing w:after="0" w:line="240" w:lineRule="auto"/>
              <w:rPr>
                <w:rFonts w:cs="Calibri"/>
                <w:color w:val="1D2129"/>
                <w:sz w:val="18"/>
                <w:szCs w:val="18"/>
              </w:rPr>
            </w:pPr>
          </w:p>
        </w:tc>
      </w:tr>
      <w:tr w:rsidR="00371FE4" w:rsidRPr="0077080D" w14:paraId="059F9430" w14:textId="77777777" w:rsidTr="000454C1">
        <w:tc>
          <w:tcPr>
            <w:tcW w:w="973" w:type="dxa"/>
          </w:tcPr>
          <w:p w14:paraId="4E431BF2" w14:textId="77777777" w:rsidR="00CC5FA9" w:rsidRDefault="00CC5FA9" w:rsidP="00CC5FA9">
            <w:pPr>
              <w:pStyle w:val="NormalWeb"/>
              <w:spacing w:before="0" w:beforeAutospacing="0" w:after="0" w:afterAutospacing="0"/>
              <w:rPr>
                <w:lang w:eastAsia="en-AU"/>
              </w:rPr>
            </w:pPr>
            <w:r>
              <w:rPr>
                <w:rFonts w:ascii="Calibri" w:hAnsi="Calibri" w:cs="Calibri"/>
                <w:color w:val="000000"/>
                <w:sz w:val="20"/>
                <w:szCs w:val="20"/>
              </w:rPr>
              <w:t>3.2.1</w:t>
            </w:r>
          </w:p>
          <w:p w14:paraId="543E98BC" w14:textId="39678828" w:rsidR="00371FE4" w:rsidRDefault="009B4161" w:rsidP="00CC5FA9">
            <w:pPr>
              <w:pStyle w:val="NoSpacing"/>
              <w:rPr>
                <w:rFonts w:cs="Calibri"/>
                <w:b/>
                <w:bCs/>
                <w:color w:val="000000"/>
                <w:sz w:val="18"/>
                <w:szCs w:val="18"/>
              </w:rPr>
            </w:pPr>
            <w:r>
              <w:rPr>
                <w:rFonts w:cs="Calibri"/>
                <w:color w:val="000000"/>
                <w:sz w:val="20"/>
                <w:szCs w:val="20"/>
              </w:rPr>
              <w:br/>
            </w:r>
            <w:r w:rsidR="00371FE4" w:rsidRPr="00371FE4">
              <w:rPr>
                <w:rFonts w:cs="Calibri"/>
                <w:b/>
                <w:bCs/>
                <w:color w:val="000000"/>
                <w:sz w:val="18"/>
                <w:szCs w:val="18"/>
              </w:rPr>
              <w:t xml:space="preserve">Exceeding </w:t>
            </w:r>
            <w:r w:rsidR="00371FE4" w:rsidRPr="00371FE4">
              <w:rPr>
                <w:rFonts w:cs="Calibri"/>
                <w:b/>
                <w:bCs/>
                <w:color w:val="000000"/>
                <w:sz w:val="18"/>
                <w:szCs w:val="18"/>
              </w:rPr>
              <w:br/>
              <w:t>Critical reflection</w:t>
            </w:r>
          </w:p>
          <w:p w14:paraId="0076452F" w14:textId="0FDD59AA" w:rsidR="001B71DB" w:rsidRDefault="001B71DB" w:rsidP="00371FE4">
            <w:pPr>
              <w:pStyle w:val="NoSpacing"/>
              <w:rPr>
                <w:rFonts w:cs="HelveticaNeue-Light-Light"/>
                <w:sz w:val="18"/>
                <w:szCs w:val="18"/>
                <w:lang w:eastAsia="en-AU"/>
              </w:rPr>
            </w:pPr>
          </w:p>
        </w:tc>
        <w:tc>
          <w:tcPr>
            <w:tcW w:w="1403" w:type="dxa"/>
          </w:tcPr>
          <w:p w14:paraId="5448CA3B" w14:textId="4F292F8F" w:rsidR="00371FE4" w:rsidRPr="0057302A" w:rsidRDefault="00BE4AA7" w:rsidP="00371FE4">
            <w:pPr>
              <w:spacing w:after="0" w:line="240" w:lineRule="auto"/>
              <w:rPr>
                <w:rStyle w:val="textexposedshow"/>
                <w:rFonts w:cs="Calibri"/>
                <w:color w:val="1D2129"/>
                <w:sz w:val="20"/>
                <w:szCs w:val="20"/>
              </w:rPr>
            </w:pPr>
            <w:r w:rsidRPr="00BE4AA7">
              <w:rPr>
                <w:rStyle w:val="textexposedshow"/>
                <w:rFonts w:cs="Calibri"/>
                <w:color w:val="1D2129"/>
                <w:sz w:val="20"/>
                <w:szCs w:val="20"/>
              </w:rPr>
              <w:t xml:space="preserve">We may not be fully utilizing our space, equipment, and resources to promote </w:t>
            </w:r>
            <w:r w:rsidRPr="00BE4AA7">
              <w:rPr>
                <w:rStyle w:val="textexposedshow"/>
                <w:rFonts w:cs="Calibri"/>
                <w:color w:val="1D2129"/>
                <w:sz w:val="20"/>
                <w:szCs w:val="20"/>
              </w:rPr>
              <w:lastRenderedPageBreak/>
              <w:t>inclusion.</w:t>
            </w:r>
          </w:p>
        </w:tc>
        <w:tc>
          <w:tcPr>
            <w:tcW w:w="2268" w:type="dxa"/>
          </w:tcPr>
          <w:p w14:paraId="07830F15" w14:textId="7D4BBE7D" w:rsidR="00371FE4" w:rsidRPr="0057302A" w:rsidRDefault="00BE4AA7" w:rsidP="00371FE4">
            <w:pPr>
              <w:spacing w:after="0" w:line="240" w:lineRule="auto"/>
              <w:rPr>
                <w:rStyle w:val="textexposedshow"/>
                <w:rFonts w:cs="Calibri"/>
                <w:color w:val="1D2129"/>
                <w:sz w:val="20"/>
                <w:szCs w:val="20"/>
              </w:rPr>
            </w:pPr>
            <w:r w:rsidRPr="00BE4AA7">
              <w:rPr>
                <w:rStyle w:val="textexposedshow"/>
                <w:rFonts w:cs="Calibri"/>
                <w:color w:val="1D2129"/>
                <w:sz w:val="20"/>
                <w:szCs w:val="20"/>
              </w:rPr>
              <w:lastRenderedPageBreak/>
              <w:t>We aim to enhance our use of space, equipment, and resources to foster a more inclusive environment.</w:t>
            </w:r>
          </w:p>
        </w:tc>
        <w:tc>
          <w:tcPr>
            <w:tcW w:w="851" w:type="dxa"/>
          </w:tcPr>
          <w:p w14:paraId="49E648CF" w14:textId="77777777" w:rsidR="00371FE4" w:rsidRPr="0057302A" w:rsidRDefault="00371FE4" w:rsidP="00371FE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17FF5ED2" w14:textId="77777777" w:rsidR="00BE4AA7" w:rsidRPr="00D04580" w:rsidRDefault="00BE4AA7" w:rsidP="00D04580">
            <w:pPr>
              <w:spacing w:after="0"/>
              <w:textAlignment w:val="baseline"/>
              <w:rPr>
                <w:rStyle w:val="textexposedshow"/>
                <w:rFonts w:cs="Calibri"/>
                <w:color w:val="1D2129"/>
                <w:sz w:val="20"/>
                <w:szCs w:val="20"/>
              </w:rPr>
            </w:pPr>
            <w:r w:rsidRPr="00D04580">
              <w:rPr>
                <w:rStyle w:val="textexposedshow"/>
                <w:rFonts w:cs="Calibri"/>
                <w:b/>
                <w:bCs/>
                <w:color w:val="1D2129"/>
                <w:sz w:val="20"/>
                <w:szCs w:val="20"/>
              </w:rPr>
              <w:t>Reflection:</w:t>
            </w:r>
            <w:r w:rsidRPr="00D04580">
              <w:rPr>
                <w:rStyle w:val="textexposedshow"/>
                <w:rFonts w:cs="Calibri"/>
                <w:color w:val="1D2129"/>
                <w:sz w:val="20"/>
                <w:szCs w:val="20"/>
              </w:rPr>
              <w:t xml:space="preserve"> Team members individually reflect on the current use of space, equipment, and </w:t>
            </w:r>
            <w:r w:rsidRPr="00D04580">
              <w:rPr>
                <w:rStyle w:val="textexposedshow"/>
                <w:rFonts w:cs="Calibri"/>
                <w:color w:val="1D2129"/>
                <w:sz w:val="20"/>
                <w:szCs w:val="20"/>
              </w:rPr>
              <w:lastRenderedPageBreak/>
              <w:t>resources, identifying potential improvements.</w:t>
            </w:r>
          </w:p>
          <w:p w14:paraId="3AE56EFD" w14:textId="77777777" w:rsidR="00BE4AA7" w:rsidRPr="00D04580" w:rsidRDefault="00BE4AA7" w:rsidP="00D04580">
            <w:pPr>
              <w:spacing w:after="0"/>
              <w:textAlignment w:val="baseline"/>
              <w:rPr>
                <w:rStyle w:val="textexposedshow"/>
                <w:rFonts w:cs="Calibri"/>
                <w:color w:val="1D2129"/>
                <w:sz w:val="20"/>
                <w:szCs w:val="20"/>
              </w:rPr>
            </w:pPr>
            <w:r w:rsidRPr="00D04580">
              <w:rPr>
                <w:rStyle w:val="textexposedshow"/>
                <w:rFonts w:cs="Calibri"/>
                <w:b/>
                <w:bCs/>
                <w:color w:val="1D2129"/>
                <w:sz w:val="20"/>
                <w:szCs w:val="20"/>
              </w:rPr>
              <w:t>Discussion:</w:t>
            </w:r>
            <w:r w:rsidRPr="00D04580">
              <w:rPr>
                <w:rStyle w:val="textexposedshow"/>
                <w:rFonts w:cs="Calibri"/>
                <w:color w:val="1D2129"/>
                <w:sz w:val="20"/>
                <w:szCs w:val="20"/>
              </w:rPr>
              <w:t xml:space="preserve"> Conduct team meetings to share and discuss reflections, gather ideas for improvement.</w:t>
            </w:r>
          </w:p>
          <w:p w14:paraId="0EDFAB71" w14:textId="77777777" w:rsidR="00BE4AA7" w:rsidRPr="00D04580" w:rsidRDefault="00BE4AA7" w:rsidP="00D04580">
            <w:pPr>
              <w:spacing w:after="0"/>
              <w:textAlignment w:val="baseline"/>
              <w:rPr>
                <w:rStyle w:val="textexposedshow"/>
                <w:rFonts w:cs="Calibri"/>
                <w:color w:val="1D2129"/>
                <w:sz w:val="20"/>
                <w:szCs w:val="20"/>
              </w:rPr>
            </w:pPr>
            <w:r w:rsidRPr="00D04580">
              <w:rPr>
                <w:rStyle w:val="textexposedshow"/>
                <w:rFonts w:cs="Calibri"/>
                <w:b/>
                <w:bCs/>
                <w:color w:val="1D2129"/>
                <w:sz w:val="20"/>
                <w:szCs w:val="20"/>
              </w:rPr>
              <w:t>Plan:</w:t>
            </w:r>
            <w:r w:rsidRPr="00D04580">
              <w:rPr>
                <w:rStyle w:val="textexposedshow"/>
                <w:rFonts w:cs="Calibri"/>
                <w:color w:val="1D2129"/>
                <w:sz w:val="20"/>
                <w:szCs w:val="20"/>
              </w:rPr>
              <w:t xml:space="preserve"> Develop an action plan based on the gathered ideas, outlining changes to be made.</w:t>
            </w:r>
          </w:p>
          <w:p w14:paraId="35C0C520" w14:textId="77777777" w:rsidR="00BE4AA7" w:rsidRPr="00D04580" w:rsidRDefault="00BE4AA7" w:rsidP="00D04580">
            <w:pPr>
              <w:spacing w:after="0"/>
              <w:textAlignment w:val="baseline"/>
              <w:rPr>
                <w:rStyle w:val="textexposedshow"/>
                <w:rFonts w:cs="Calibri"/>
                <w:color w:val="1D2129"/>
                <w:sz w:val="20"/>
                <w:szCs w:val="20"/>
              </w:rPr>
            </w:pPr>
            <w:r w:rsidRPr="00D04580">
              <w:rPr>
                <w:rStyle w:val="textexposedshow"/>
                <w:rFonts w:cs="Calibri"/>
                <w:b/>
                <w:bCs/>
                <w:color w:val="1D2129"/>
                <w:sz w:val="20"/>
                <w:szCs w:val="20"/>
              </w:rPr>
              <w:t>Implementation:</w:t>
            </w:r>
            <w:r w:rsidRPr="00D04580">
              <w:rPr>
                <w:rStyle w:val="textexposedshow"/>
                <w:rFonts w:cs="Calibri"/>
                <w:color w:val="1D2129"/>
                <w:sz w:val="20"/>
                <w:szCs w:val="20"/>
              </w:rPr>
              <w:t xml:space="preserve"> Carry out the changes according to the plan.</w:t>
            </w:r>
          </w:p>
          <w:p w14:paraId="3CE109E2" w14:textId="3F572382" w:rsidR="00371FE4" w:rsidRPr="00D04580" w:rsidRDefault="00BE4AA7" w:rsidP="00D04580">
            <w:pPr>
              <w:spacing w:after="0"/>
              <w:textAlignment w:val="baseline"/>
              <w:rPr>
                <w:rStyle w:val="textexposedshow"/>
                <w:rFonts w:cs="Calibri"/>
                <w:color w:val="1D2129"/>
                <w:sz w:val="20"/>
                <w:szCs w:val="20"/>
              </w:rPr>
            </w:pPr>
            <w:r w:rsidRPr="00D04580">
              <w:rPr>
                <w:rStyle w:val="textexposedshow"/>
                <w:rFonts w:cs="Calibri"/>
                <w:b/>
                <w:bCs/>
                <w:color w:val="1D2129"/>
                <w:sz w:val="20"/>
                <w:szCs w:val="20"/>
              </w:rPr>
              <w:t xml:space="preserve">Review: </w:t>
            </w:r>
            <w:r w:rsidRPr="00D04580">
              <w:rPr>
                <w:rStyle w:val="textexposedshow"/>
                <w:rFonts w:cs="Calibri"/>
                <w:color w:val="1D2129"/>
                <w:sz w:val="20"/>
                <w:szCs w:val="20"/>
              </w:rPr>
              <w:t>Regularly review and evaluate the impact of the changes, making further adjustments as necessary.</w:t>
            </w:r>
          </w:p>
        </w:tc>
        <w:tc>
          <w:tcPr>
            <w:tcW w:w="3402" w:type="dxa"/>
          </w:tcPr>
          <w:p w14:paraId="7FBF33F5" w14:textId="77777777" w:rsidR="00556D44" w:rsidRDefault="00556D44" w:rsidP="00556D44">
            <w:pPr>
              <w:rPr>
                <w:color w:val="FF0000"/>
              </w:rPr>
            </w:pPr>
            <w:r>
              <w:rPr>
                <w:i/>
              </w:rPr>
              <w:lastRenderedPageBreak/>
              <w:t>Our teams reflect on improving the use of space, equipment and resources to promote inclusion. For example:</w:t>
            </w:r>
          </w:p>
          <w:p w14:paraId="6147DB3C" w14:textId="77777777" w:rsidR="00556D44" w:rsidRDefault="00556D44" w:rsidP="00556D44">
            <w:pPr>
              <w:numPr>
                <w:ilvl w:val="0"/>
                <w:numId w:val="14"/>
              </w:numPr>
              <w:pBdr>
                <w:top w:val="nil"/>
                <w:left w:val="nil"/>
                <w:bottom w:val="nil"/>
                <w:right w:val="nil"/>
                <w:between w:val="nil"/>
              </w:pBdr>
              <w:spacing w:after="0" w:line="259" w:lineRule="auto"/>
              <w:rPr>
                <w:color w:val="FF0000"/>
              </w:rPr>
            </w:pPr>
            <w:r>
              <w:rPr>
                <w:color w:val="FF0000"/>
              </w:rPr>
              <w:t xml:space="preserve">our environment is stimulating, </w:t>
            </w:r>
            <w:r>
              <w:rPr>
                <w:color w:val="FF0000"/>
              </w:rPr>
              <w:lastRenderedPageBreak/>
              <w:t>regularly refreshed, and looks amazing</w:t>
            </w:r>
          </w:p>
          <w:p w14:paraId="1CB28788" w14:textId="77777777" w:rsidR="00556D44" w:rsidRDefault="00556D44" w:rsidP="00556D44">
            <w:pPr>
              <w:numPr>
                <w:ilvl w:val="0"/>
                <w:numId w:val="14"/>
              </w:numPr>
              <w:pBdr>
                <w:top w:val="nil"/>
                <w:left w:val="nil"/>
                <w:bottom w:val="nil"/>
                <w:right w:val="nil"/>
                <w:between w:val="nil"/>
              </w:pBdr>
              <w:spacing w:after="0" w:line="259" w:lineRule="auto"/>
              <w:rPr>
                <w:color w:val="FF0000"/>
              </w:rPr>
            </w:pPr>
            <w:r>
              <w:rPr>
                <w:color w:val="FF0000"/>
              </w:rPr>
              <w:t>our environment has many accessible loose parts</w:t>
            </w:r>
          </w:p>
          <w:p w14:paraId="0806341E" w14:textId="77777777" w:rsidR="00556D44" w:rsidRDefault="00556D44" w:rsidP="00556D44">
            <w:pPr>
              <w:numPr>
                <w:ilvl w:val="0"/>
                <w:numId w:val="14"/>
              </w:numPr>
              <w:pBdr>
                <w:top w:val="nil"/>
                <w:left w:val="nil"/>
                <w:bottom w:val="nil"/>
                <w:right w:val="nil"/>
                <w:between w:val="nil"/>
              </w:pBdr>
              <w:spacing w:after="0" w:line="259" w:lineRule="auto"/>
              <w:rPr>
                <w:color w:val="FF0000"/>
              </w:rPr>
            </w:pPr>
            <w:r>
              <w:rPr>
                <w:color w:val="FF0000"/>
              </w:rPr>
              <w:t>children can easily move between indoors and outdoors</w:t>
            </w:r>
          </w:p>
          <w:p w14:paraId="710A0FDA" w14:textId="77777777" w:rsidR="00556D44" w:rsidRDefault="00556D44" w:rsidP="00556D44">
            <w:pPr>
              <w:numPr>
                <w:ilvl w:val="0"/>
                <w:numId w:val="14"/>
              </w:numPr>
              <w:pBdr>
                <w:top w:val="nil"/>
                <w:left w:val="nil"/>
                <w:bottom w:val="nil"/>
                <w:right w:val="nil"/>
                <w:between w:val="nil"/>
              </w:pBdr>
              <w:spacing w:after="0" w:line="259" w:lineRule="auto"/>
              <w:rPr>
                <w:color w:val="FF0000"/>
              </w:rPr>
            </w:pPr>
            <w:r>
              <w:rPr>
                <w:color w:val="FF0000"/>
              </w:rPr>
              <w:t>we regularly move furniture and equipment to support new/different activities</w:t>
            </w:r>
          </w:p>
          <w:p w14:paraId="2A0F1DCD" w14:textId="77777777" w:rsidR="00556D44" w:rsidRDefault="00556D44" w:rsidP="00556D44">
            <w:pPr>
              <w:numPr>
                <w:ilvl w:val="0"/>
                <w:numId w:val="14"/>
              </w:numPr>
              <w:pBdr>
                <w:top w:val="nil"/>
                <w:left w:val="nil"/>
                <w:bottom w:val="nil"/>
                <w:right w:val="nil"/>
                <w:between w:val="nil"/>
              </w:pBdr>
              <w:spacing w:after="0" w:line="259" w:lineRule="auto"/>
              <w:rPr>
                <w:color w:val="FF0000"/>
              </w:rPr>
            </w:pPr>
            <w:r>
              <w:rPr>
                <w:color w:val="FF0000"/>
              </w:rPr>
              <w:t>to accommodate children’s sensory issue</w:t>
            </w:r>
            <w:r w:rsidRPr="009017CC">
              <w:rPr>
                <w:color w:val="FF0000"/>
              </w:rPr>
              <w:t>s we …</w:t>
            </w:r>
          </w:p>
          <w:p w14:paraId="20F701D7" w14:textId="77777777" w:rsidR="00556D44" w:rsidRDefault="00556D44" w:rsidP="00556D44">
            <w:pPr>
              <w:numPr>
                <w:ilvl w:val="0"/>
                <w:numId w:val="14"/>
              </w:numPr>
              <w:pBdr>
                <w:top w:val="nil"/>
                <w:left w:val="nil"/>
                <w:bottom w:val="nil"/>
                <w:right w:val="nil"/>
                <w:between w:val="nil"/>
              </w:pBdr>
              <w:spacing w:after="160" w:line="259" w:lineRule="auto"/>
              <w:rPr>
                <w:color w:val="FF0000"/>
              </w:rPr>
            </w:pPr>
            <w:r>
              <w:rPr>
                <w:color w:val="FF0000"/>
              </w:rPr>
              <w:t>to meet children’s additional ne</w:t>
            </w:r>
            <w:r w:rsidRPr="009017CC">
              <w:rPr>
                <w:color w:val="FF0000"/>
              </w:rPr>
              <w:t>eds we ...</w:t>
            </w:r>
          </w:p>
          <w:p w14:paraId="4282EA4D" w14:textId="2309F091" w:rsidR="00371FE4" w:rsidRPr="00A93BCD" w:rsidRDefault="00371FE4" w:rsidP="00D22FC8">
            <w:pPr>
              <w:pBdr>
                <w:top w:val="nil"/>
                <w:left w:val="nil"/>
                <w:bottom w:val="nil"/>
                <w:right w:val="nil"/>
                <w:between w:val="nil"/>
              </w:pBdr>
              <w:spacing w:after="0" w:line="259" w:lineRule="auto"/>
              <w:ind w:left="360"/>
              <w:rPr>
                <w:color w:val="FF0000"/>
              </w:rPr>
            </w:pPr>
          </w:p>
        </w:tc>
        <w:tc>
          <w:tcPr>
            <w:tcW w:w="1134" w:type="dxa"/>
          </w:tcPr>
          <w:p w14:paraId="33636104" w14:textId="77777777" w:rsidR="00371FE4" w:rsidRPr="003F55B2" w:rsidRDefault="00371FE4" w:rsidP="00371FE4">
            <w:pPr>
              <w:spacing w:after="0" w:line="240" w:lineRule="auto"/>
              <w:rPr>
                <w:sz w:val="18"/>
                <w:szCs w:val="18"/>
              </w:rPr>
            </w:pPr>
          </w:p>
        </w:tc>
        <w:tc>
          <w:tcPr>
            <w:tcW w:w="3740" w:type="dxa"/>
          </w:tcPr>
          <w:p w14:paraId="068DB684" w14:textId="77777777" w:rsidR="00371FE4" w:rsidRPr="000454C1" w:rsidRDefault="00371FE4" w:rsidP="00371FE4">
            <w:pPr>
              <w:spacing w:after="0" w:line="240" w:lineRule="auto"/>
              <w:rPr>
                <w:rFonts w:cs="Calibri"/>
                <w:color w:val="1D2129"/>
                <w:sz w:val="18"/>
                <w:szCs w:val="18"/>
              </w:rPr>
            </w:pPr>
          </w:p>
        </w:tc>
      </w:tr>
      <w:tr w:rsidR="00075FF4" w:rsidRPr="0077080D" w14:paraId="3F3154B4" w14:textId="77777777" w:rsidTr="000454C1">
        <w:tc>
          <w:tcPr>
            <w:tcW w:w="973" w:type="dxa"/>
          </w:tcPr>
          <w:p w14:paraId="661CB600" w14:textId="77777777" w:rsidR="00CC5FA9" w:rsidRDefault="00CC5FA9" w:rsidP="00CC5FA9">
            <w:pPr>
              <w:pStyle w:val="NormalWeb"/>
              <w:spacing w:before="0" w:beforeAutospacing="0" w:after="0" w:afterAutospacing="0"/>
              <w:rPr>
                <w:lang w:eastAsia="en-AU"/>
              </w:rPr>
            </w:pPr>
            <w:r>
              <w:rPr>
                <w:rFonts w:ascii="Calibri" w:hAnsi="Calibri" w:cs="Calibri"/>
                <w:color w:val="000000"/>
                <w:sz w:val="20"/>
                <w:szCs w:val="20"/>
              </w:rPr>
              <w:t>3.2.1</w:t>
            </w:r>
          </w:p>
          <w:p w14:paraId="58F53C8E" w14:textId="106DC2B0" w:rsidR="00075FF4" w:rsidRDefault="002E1D13" w:rsidP="00CC5FA9">
            <w:pPr>
              <w:pStyle w:val="NoSpacing"/>
              <w:rPr>
                <w:rFonts w:cs="Calibri"/>
                <w:b/>
                <w:bCs/>
                <w:color w:val="000000"/>
                <w:sz w:val="16"/>
                <w:szCs w:val="16"/>
              </w:rPr>
            </w:pPr>
            <w:r>
              <w:rPr>
                <w:rFonts w:cs="Calibri"/>
                <w:color w:val="000000"/>
                <w:sz w:val="20"/>
                <w:szCs w:val="20"/>
              </w:rPr>
              <w:br/>
            </w:r>
            <w:r w:rsidR="00075FF4" w:rsidRPr="00075FF4">
              <w:rPr>
                <w:rFonts w:cs="Calibri"/>
                <w:b/>
                <w:bCs/>
                <w:color w:val="000000"/>
                <w:sz w:val="16"/>
                <w:szCs w:val="16"/>
              </w:rPr>
              <w:t xml:space="preserve">Exceeding </w:t>
            </w:r>
            <w:r w:rsidR="00075FF4" w:rsidRPr="00075FF4">
              <w:rPr>
                <w:rFonts w:cs="Calibri"/>
                <w:b/>
                <w:bCs/>
                <w:color w:val="000000"/>
                <w:sz w:val="16"/>
                <w:szCs w:val="16"/>
              </w:rPr>
              <w:br/>
              <w:t>Families and community</w:t>
            </w:r>
          </w:p>
          <w:p w14:paraId="5CF1BDA9" w14:textId="77777777" w:rsidR="001B71DB" w:rsidRDefault="001B71DB" w:rsidP="00075FF4">
            <w:pPr>
              <w:pStyle w:val="NoSpacing"/>
              <w:rPr>
                <w:rFonts w:cs="Calibri"/>
                <w:color w:val="000000"/>
                <w:sz w:val="20"/>
                <w:szCs w:val="20"/>
              </w:rPr>
            </w:pPr>
          </w:p>
          <w:p w14:paraId="5320EFAC" w14:textId="1E8B315F" w:rsidR="004E6BAB" w:rsidRDefault="004E6BAB" w:rsidP="00075FF4">
            <w:pPr>
              <w:pStyle w:val="NoSpacing"/>
              <w:rPr>
                <w:rFonts w:cs="HelveticaNeue-Light-Light"/>
                <w:sz w:val="18"/>
                <w:szCs w:val="18"/>
                <w:lang w:eastAsia="en-AU"/>
              </w:rPr>
            </w:pPr>
          </w:p>
        </w:tc>
        <w:tc>
          <w:tcPr>
            <w:tcW w:w="1403" w:type="dxa"/>
          </w:tcPr>
          <w:p w14:paraId="31977C64" w14:textId="1D4D4CC7" w:rsidR="00075FF4" w:rsidRPr="0057302A" w:rsidRDefault="00C2212A" w:rsidP="00075FF4">
            <w:pPr>
              <w:spacing w:after="0" w:line="240" w:lineRule="auto"/>
              <w:rPr>
                <w:rStyle w:val="textexposedshow"/>
                <w:rFonts w:cs="Calibri"/>
                <w:color w:val="1D2129"/>
                <w:sz w:val="20"/>
                <w:szCs w:val="20"/>
              </w:rPr>
            </w:pPr>
            <w:r w:rsidRPr="00C2212A">
              <w:rPr>
                <w:rStyle w:val="textexposedshow"/>
                <w:rFonts w:cs="Calibri"/>
                <w:color w:val="1D2129"/>
                <w:sz w:val="20"/>
                <w:szCs w:val="20"/>
              </w:rPr>
              <w:t>We could strengthen our collaboration with families and the community to create a more inclusive and flexible learning environment.</w:t>
            </w:r>
          </w:p>
        </w:tc>
        <w:tc>
          <w:tcPr>
            <w:tcW w:w="2268" w:type="dxa"/>
          </w:tcPr>
          <w:p w14:paraId="1B8BD92E" w14:textId="039DCC27" w:rsidR="00075FF4" w:rsidRPr="0057302A" w:rsidRDefault="00474A9F" w:rsidP="00075FF4">
            <w:pPr>
              <w:spacing w:after="0" w:line="240" w:lineRule="auto"/>
              <w:rPr>
                <w:rStyle w:val="textexposedshow"/>
                <w:rFonts w:cs="Calibri"/>
                <w:color w:val="1D2129"/>
                <w:sz w:val="20"/>
                <w:szCs w:val="20"/>
              </w:rPr>
            </w:pPr>
            <w:r w:rsidRPr="00474A9F">
              <w:rPr>
                <w:rStyle w:val="textexposedshow"/>
                <w:rFonts w:cs="Calibri"/>
                <w:color w:val="1D2129"/>
                <w:sz w:val="20"/>
                <w:szCs w:val="20"/>
              </w:rPr>
              <w:t>Our goal is to improve our engagement with families and the local community to enhance the inclusivity and flexibility of our learning environment.</w:t>
            </w:r>
          </w:p>
        </w:tc>
        <w:tc>
          <w:tcPr>
            <w:tcW w:w="851" w:type="dxa"/>
          </w:tcPr>
          <w:p w14:paraId="5F176CC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2DABE833" w14:textId="77777777" w:rsidR="00474A9F" w:rsidRPr="00D04580" w:rsidRDefault="00474A9F" w:rsidP="00D04580">
            <w:pPr>
              <w:spacing w:after="0"/>
              <w:rPr>
                <w:rStyle w:val="textexposedshow"/>
                <w:rFonts w:cs="Calibri"/>
                <w:color w:val="1D2129"/>
                <w:sz w:val="20"/>
                <w:szCs w:val="20"/>
              </w:rPr>
            </w:pPr>
            <w:r w:rsidRPr="00D04580">
              <w:rPr>
                <w:rStyle w:val="textexposedshow"/>
                <w:rFonts w:cs="Calibri"/>
                <w:b/>
                <w:bCs/>
                <w:color w:val="1D2129"/>
                <w:sz w:val="20"/>
                <w:szCs w:val="20"/>
              </w:rPr>
              <w:t xml:space="preserve">Engagement: </w:t>
            </w:r>
            <w:r w:rsidRPr="00D04580">
              <w:rPr>
                <w:rStyle w:val="textexposedshow"/>
                <w:rFonts w:cs="Calibri"/>
                <w:color w:val="1D2129"/>
                <w:sz w:val="20"/>
                <w:szCs w:val="20"/>
              </w:rPr>
              <w:t>Increase communication with families and the local community about our goals for an inclusive and flexible learning environment.</w:t>
            </w:r>
          </w:p>
          <w:p w14:paraId="36F7A7B9" w14:textId="77777777" w:rsidR="00474A9F" w:rsidRPr="00D04580" w:rsidRDefault="00474A9F" w:rsidP="00D04580">
            <w:pPr>
              <w:spacing w:after="0"/>
              <w:rPr>
                <w:rStyle w:val="textexposedshow"/>
                <w:rFonts w:cs="Calibri"/>
                <w:color w:val="1D2129"/>
                <w:sz w:val="20"/>
                <w:szCs w:val="20"/>
              </w:rPr>
            </w:pPr>
            <w:r w:rsidRPr="00D04580">
              <w:rPr>
                <w:rStyle w:val="textexposedshow"/>
                <w:rFonts w:cs="Calibri"/>
                <w:b/>
                <w:bCs/>
                <w:color w:val="1D2129"/>
                <w:sz w:val="20"/>
                <w:szCs w:val="20"/>
              </w:rPr>
              <w:t>Collaboration:</w:t>
            </w:r>
            <w:r w:rsidRPr="00D04580">
              <w:rPr>
                <w:rStyle w:val="textexposedshow"/>
                <w:rFonts w:cs="Calibri"/>
                <w:color w:val="1D2129"/>
                <w:sz w:val="20"/>
                <w:szCs w:val="20"/>
              </w:rPr>
              <w:t xml:space="preserve"> </w:t>
            </w:r>
            <w:r w:rsidRPr="00D04580">
              <w:rPr>
                <w:rStyle w:val="textexposedshow"/>
                <w:rFonts w:cs="Calibri"/>
                <w:color w:val="1D2129"/>
                <w:sz w:val="20"/>
                <w:szCs w:val="20"/>
              </w:rPr>
              <w:lastRenderedPageBreak/>
              <w:t>Involve families and community members in decision-making processes and brainstorming sessions for improving the learning environment.</w:t>
            </w:r>
          </w:p>
          <w:p w14:paraId="55EA2AB7" w14:textId="77777777" w:rsidR="00474A9F" w:rsidRPr="00D04580" w:rsidRDefault="00474A9F" w:rsidP="00D04580">
            <w:pPr>
              <w:spacing w:after="0"/>
              <w:rPr>
                <w:rStyle w:val="textexposedshow"/>
                <w:rFonts w:cs="Calibri"/>
                <w:color w:val="1D2129"/>
                <w:sz w:val="20"/>
                <w:szCs w:val="20"/>
              </w:rPr>
            </w:pPr>
            <w:r w:rsidRPr="00D04580">
              <w:rPr>
                <w:rStyle w:val="textexposedshow"/>
                <w:rFonts w:cs="Calibri"/>
                <w:b/>
                <w:bCs/>
                <w:color w:val="1D2129"/>
                <w:sz w:val="20"/>
                <w:szCs w:val="20"/>
              </w:rPr>
              <w:t>Training:</w:t>
            </w:r>
            <w:r w:rsidRPr="00D04580">
              <w:rPr>
                <w:rStyle w:val="textexposedshow"/>
                <w:rFonts w:cs="Calibri"/>
                <w:color w:val="1D2129"/>
                <w:sz w:val="20"/>
                <w:szCs w:val="20"/>
              </w:rPr>
              <w:t xml:space="preserve"> Provide training to team members on how to effectively involve families and the community in creating an inclusive environment.</w:t>
            </w:r>
          </w:p>
          <w:p w14:paraId="13758566" w14:textId="77777777" w:rsidR="00474A9F" w:rsidRPr="00D04580" w:rsidRDefault="00474A9F" w:rsidP="00D04580">
            <w:pPr>
              <w:spacing w:after="0"/>
              <w:rPr>
                <w:rStyle w:val="textexposedshow"/>
                <w:rFonts w:cs="Calibri"/>
                <w:color w:val="1D2129"/>
                <w:sz w:val="20"/>
                <w:szCs w:val="20"/>
              </w:rPr>
            </w:pPr>
            <w:r w:rsidRPr="00D04580">
              <w:rPr>
                <w:rStyle w:val="textexposedshow"/>
                <w:rFonts w:cs="Calibri"/>
                <w:b/>
                <w:bCs/>
                <w:color w:val="1D2129"/>
                <w:sz w:val="20"/>
                <w:szCs w:val="20"/>
              </w:rPr>
              <w:t xml:space="preserve">Implementation: </w:t>
            </w:r>
            <w:r w:rsidRPr="00D04580">
              <w:rPr>
                <w:rStyle w:val="textexposedshow"/>
                <w:rFonts w:cs="Calibri"/>
                <w:color w:val="1D2129"/>
                <w:sz w:val="20"/>
                <w:szCs w:val="20"/>
              </w:rPr>
              <w:t>Implement ideas gathered from families and the community, with team members facilitating the changes.</w:t>
            </w:r>
          </w:p>
          <w:p w14:paraId="0A45A61D" w14:textId="1E8B6882" w:rsidR="00075FF4" w:rsidRPr="00D04580" w:rsidRDefault="00474A9F" w:rsidP="00D04580">
            <w:pPr>
              <w:spacing w:after="0"/>
              <w:rPr>
                <w:rStyle w:val="textexposedshow"/>
                <w:rFonts w:cs="Calibri"/>
                <w:color w:val="1D2129"/>
                <w:sz w:val="20"/>
                <w:szCs w:val="20"/>
              </w:rPr>
            </w:pPr>
            <w:r w:rsidRPr="00D04580">
              <w:rPr>
                <w:rStyle w:val="textexposedshow"/>
                <w:rFonts w:cs="Calibri"/>
                <w:b/>
                <w:bCs/>
                <w:color w:val="1D2129"/>
                <w:sz w:val="20"/>
                <w:szCs w:val="20"/>
              </w:rPr>
              <w:t xml:space="preserve">Evaluation: </w:t>
            </w:r>
            <w:r w:rsidRPr="00D04580">
              <w:rPr>
                <w:rStyle w:val="textexposedshow"/>
                <w:rFonts w:cs="Calibri"/>
                <w:color w:val="1D2129"/>
                <w:sz w:val="20"/>
                <w:szCs w:val="20"/>
              </w:rPr>
              <w:t>Regularly review and evaluate the changes, taking into account feedback from families, community, and team members.</w:t>
            </w:r>
          </w:p>
        </w:tc>
        <w:tc>
          <w:tcPr>
            <w:tcW w:w="3402" w:type="dxa"/>
          </w:tcPr>
          <w:p w14:paraId="29596F64" w14:textId="77777777" w:rsidR="00722987" w:rsidRDefault="00722987" w:rsidP="00722987">
            <w:pPr>
              <w:rPr>
                <w:i/>
              </w:rPr>
            </w:pPr>
            <w:r>
              <w:rPr>
                <w:i/>
              </w:rPr>
              <w:lastRenderedPageBreak/>
              <w:t>Our teams work with families and the community to foster an inclusive and flexible learning environment. Examples include:</w:t>
            </w:r>
          </w:p>
          <w:p w14:paraId="67131815" w14:textId="77777777" w:rsidR="00722987" w:rsidRDefault="00722987" w:rsidP="00722987">
            <w:pPr>
              <w:numPr>
                <w:ilvl w:val="0"/>
                <w:numId w:val="13"/>
              </w:numPr>
              <w:spacing w:after="0" w:line="240" w:lineRule="auto"/>
              <w:ind w:left="315"/>
              <w:rPr>
                <w:color w:val="FF0000"/>
              </w:rPr>
            </w:pPr>
            <w:r>
              <w:rPr>
                <w:color w:val="FF0000"/>
              </w:rPr>
              <w:t>family and community tradies/businesses that are involved in refurbishing or redeveloping environment</w:t>
            </w:r>
          </w:p>
          <w:p w14:paraId="4BC6729F" w14:textId="628FC5C7" w:rsidR="00A93BCD" w:rsidRPr="00A93BCD" w:rsidRDefault="00722987" w:rsidP="00722987">
            <w:pPr>
              <w:pBdr>
                <w:top w:val="nil"/>
                <w:left w:val="nil"/>
                <w:bottom w:val="nil"/>
                <w:right w:val="nil"/>
                <w:between w:val="nil"/>
              </w:pBdr>
              <w:spacing w:after="0" w:line="259" w:lineRule="auto"/>
              <w:ind w:left="360"/>
              <w:rPr>
                <w:color w:val="FF0000"/>
              </w:rPr>
            </w:pPr>
            <w:r>
              <w:rPr>
                <w:color w:val="FF0000"/>
              </w:rPr>
              <w:t xml:space="preserve">seeking input from additional needs and child wellbeing </w:t>
            </w:r>
            <w:r>
              <w:rPr>
                <w:color w:val="FF0000"/>
              </w:rPr>
              <w:lastRenderedPageBreak/>
              <w:t>specialists about environmental design and use.</w:t>
            </w:r>
          </w:p>
        </w:tc>
        <w:tc>
          <w:tcPr>
            <w:tcW w:w="1134" w:type="dxa"/>
          </w:tcPr>
          <w:p w14:paraId="172826BD" w14:textId="77777777" w:rsidR="00075FF4" w:rsidRPr="003F55B2" w:rsidRDefault="00075FF4" w:rsidP="00075FF4">
            <w:pPr>
              <w:spacing w:after="0" w:line="240" w:lineRule="auto"/>
              <w:rPr>
                <w:sz w:val="18"/>
                <w:szCs w:val="18"/>
              </w:rPr>
            </w:pPr>
          </w:p>
        </w:tc>
        <w:tc>
          <w:tcPr>
            <w:tcW w:w="3740" w:type="dxa"/>
          </w:tcPr>
          <w:p w14:paraId="7A62E67D" w14:textId="77777777" w:rsidR="00075FF4" w:rsidRPr="000454C1" w:rsidRDefault="00075FF4" w:rsidP="00075FF4">
            <w:pPr>
              <w:spacing w:after="0" w:line="240" w:lineRule="auto"/>
              <w:rPr>
                <w:rFonts w:cs="Calibri"/>
                <w:color w:val="1D2129"/>
                <w:sz w:val="18"/>
                <w:szCs w:val="18"/>
              </w:rPr>
            </w:pPr>
          </w:p>
        </w:tc>
      </w:tr>
    </w:tbl>
    <w:p w14:paraId="628B4AA4" w14:textId="73497B2F" w:rsidR="003B74C5" w:rsidRPr="003B74C5" w:rsidRDefault="006230CA" w:rsidP="00F90E2B">
      <w:pPr>
        <w:rPr>
          <w:lang w:eastAsia="en-AU"/>
        </w:rPr>
      </w:pPr>
      <w:r>
        <w:rPr>
          <w:rFonts w:ascii="HelveticaNeue-Thin" w:hAnsi="HelveticaNeue-Thin" w:cs="HelveticaNeue-Thin"/>
          <w:color w:val="010202"/>
        </w:rPr>
        <w:br w:type="page"/>
      </w:r>
      <w:r w:rsidR="005047F9" w:rsidRPr="00067E67">
        <w:rPr>
          <w:rFonts w:ascii="HelveticaNeue-Thin" w:hAnsi="HelveticaNeue-Thin" w:cs="HelveticaNeue-Thin"/>
          <w:b/>
          <w:bCs/>
          <w:color w:val="010202"/>
        </w:rPr>
        <w:lastRenderedPageBreak/>
        <w:t>Summary of Exceeding Themes</w:t>
      </w:r>
      <w:r w:rsidR="0019424B" w:rsidRPr="00067E67">
        <w:rPr>
          <w:rFonts w:ascii="HelveticaNeue-Thin" w:hAnsi="HelveticaNeue-Thin" w:cs="HelveticaNeue-Thin"/>
          <w:b/>
          <w:bCs/>
          <w:color w:val="010202"/>
        </w:rPr>
        <w:t xml:space="preserve"> Standard </w:t>
      </w:r>
      <w:r w:rsidR="00CC5FA9">
        <w:rPr>
          <w:rFonts w:ascii="HelveticaNeue-Thin" w:hAnsi="HelveticaNeue-Thin" w:cs="HelveticaNeue-Thin"/>
          <w:b/>
          <w:bCs/>
          <w:color w:val="010202"/>
        </w:rPr>
        <w:t>3.2</w:t>
      </w:r>
      <w:r w:rsidR="009F0240">
        <w:rPr>
          <w:rFonts w:ascii="HelveticaNeue-Thin" w:hAnsi="HelveticaNeue-Thin" w:cs="HelveticaNeue-Thin"/>
          <w:b/>
          <w:bCs/>
          <w:color w:val="010202"/>
        </w:rPr>
        <w:t xml:space="preserve"> </w:t>
      </w:r>
      <w:r w:rsidR="003E6322">
        <w:rPr>
          <w:rFonts w:ascii="HelveticaNeue-Thin" w:hAnsi="HelveticaNeue-Thin" w:cs="HelveticaNeue-Thin"/>
          <w:b/>
          <w:bCs/>
          <w:color w:val="010202"/>
        </w:rPr>
        <w:t>Use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61"/>
        <w:gridCol w:w="12427"/>
      </w:tblGrid>
      <w:tr w:rsidR="005047F9" w:rsidRPr="001D27C0" w14:paraId="1E9865B1" w14:textId="77777777" w:rsidTr="005047F9">
        <w:tc>
          <w:tcPr>
            <w:tcW w:w="2961" w:type="dxa"/>
            <w:tcBorders>
              <w:bottom w:val="nil"/>
              <w:right w:val="single" w:sz="4" w:space="0" w:color="A6A6A6"/>
            </w:tcBorders>
            <w:shd w:val="clear" w:color="auto" w:fill="43B74F"/>
          </w:tcPr>
          <w:p w14:paraId="14BB59D6" w14:textId="77777777" w:rsidR="005047F9" w:rsidRPr="00A03BF9" w:rsidRDefault="005047F9" w:rsidP="005047F9">
            <w:pPr>
              <w:pStyle w:val="QIPBodytext"/>
              <w:rPr>
                <w:rFonts w:cs="Arial"/>
                <w:b/>
                <w:lang w:val="en-AU"/>
              </w:rPr>
            </w:pPr>
          </w:p>
        </w:tc>
        <w:tc>
          <w:tcPr>
            <w:tcW w:w="12427" w:type="dxa"/>
            <w:tcBorders>
              <w:top w:val="nil"/>
              <w:left w:val="single" w:sz="4" w:space="0" w:color="A6A6A6"/>
              <w:bottom w:val="nil"/>
              <w:right w:val="nil"/>
            </w:tcBorders>
          </w:tcPr>
          <w:p w14:paraId="72721B90" w14:textId="77777777" w:rsidR="005047F9" w:rsidRPr="00A03BF9" w:rsidRDefault="005047F9" w:rsidP="005047F9">
            <w:pPr>
              <w:pStyle w:val="QIPBodytext"/>
              <w:rPr>
                <w:rFonts w:cs="Arial"/>
                <w:lang w:val="en-AU"/>
              </w:rPr>
            </w:pPr>
          </w:p>
        </w:tc>
      </w:tr>
      <w:tr w:rsidR="005047F9" w:rsidRPr="001D27C0" w14:paraId="12576310" w14:textId="77777777" w:rsidTr="005047F9">
        <w:trPr>
          <w:trHeight w:val="400"/>
        </w:trPr>
        <w:tc>
          <w:tcPr>
            <w:tcW w:w="2961" w:type="dxa"/>
            <w:tcBorders>
              <w:top w:val="nil"/>
              <w:bottom w:val="single" w:sz="4" w:space="0" w:color="A6A6A6"/>
              <w:right w:val="single" w:sz="4" w:space="0" w:color="A6A6A6"/>
            </w:tcBorders>
            <w:shd w:val="clear" w:color="43B74F" w:fill="auto"/>
          </w:tcPr>
          <w:p w14:paraId="5781ECE0" w14:textId="77777777" w:rsidR="005047F9" w:rsidRPr="00A03BF9" w:rsidRDefault="005047F9" w:rsidP="005047F9">
            <w:pPr>
              <w:pStyle w:val="QIPBodytext"/>
              <w:jc w:val="center"/>
              <w:rPr>
                <w:rFonts w:cs="Arial"/>
                <w:b/>
                <w:lang w:val="en-AU"/>
              </w:rPr>
            </w:pPr>
            <w:r w:rsidRPr="00A03BF9">
              <w:rPr>
                <w:rFonts w:cs="Arial"/>
                <w:b/>
                <w:lang w:val="en-AU"/>
              </w:rPr>
              <w:t>Exceeding themes</w:t>
            </w:r>
          </w:p>
        </w:tc>
        <w:tc>
          <w:tcPr>
            <w:tcW w:w="12427" w:type="dxa"/>
            <w:tcBorders>
              <w:top w:val="nil"/>
              <w:left w:val="single" w:sz="4" w:space="0" w:color="A6A6A6"/>
              <w:right w:val="nil"/>
            </w:tcBorders>
          </w:tcPr>
          <w:p w14:paraId="2E692258" w14:textId="77777777" w:rsidR="005047F9" w:rsidRPr="00A03BF9" w:rsidRDefault="005047F9" w:rsidP="005047F9">
            <w:pPr>
              <w:pStyle w:val="QIPBodytext"/>
              <w:rPr>
                <w:rFonts w:cs="Arial"/>
                <w:lang w:val="en-AU"/>
              </w:rPr>
            </w:pPr>
          </w:p>
        </w:tc>
      </w:tr>
      <w:tr w:rsidR="0019424B" w:rsidRPr="001D27C0" w14:paraId="49ECAA27" w14:textId="77777777" w:rsidTr="005047F9">
        <w:trPr>
          <w:trHeight w:val="1973"/>
        </w:trPr>
        <w:tc>
          <w:tcPr>
            <w:tcW w:w="2961" w:type="dxa"/>
            <w:tcBorders>
              <w:bottom w:val="single" w:sz="4" w:space="0" w:color="A6A6A6"/>
            </w:tcBorders>
            <w:shd w:val="clear" w:color="auto" w:fill="A6A6A6"/>
          </w:tcPr>
          <w:p w14:paraId="3D800F2A" w14:textId="77777777" w:rsidR="0019424B" w:rsidRPr="00A03BF9" w:rsidRDefault="0019424B" w:rsidP="005047F9">
            <w:pPr>
              <w:pStyle w:val="QIPBodytext"/>
              <w:rPr>
                <w:rFonts w:cs="Arial"/>
                <w:color w:val="000000"/>
                <w:lang w:val="en-AU"/>
              </w:rPr>
            </w:pPr>
            <w:r w:rsidRPr="00A03BF9">
              <w:rPr>
                <w:rFonts w:cs="Arial"/>
                <w:color w:val="000000"/>
                <w:lang w:val="en-AU"/>
              </w:rPr>
              <w:t>1. Practice is embedded in service operations</w:t>
            </w:r>
          </w:p>
        </w:tc>
        <w:tc>
          <w:tcPr>
            <w:tcW w:w="12427" w:type="dxa"/>
          </w:tcPr>
          <w:p w14:paraId="74D29A7E" w14:textId="5555A065" w:rsidR="00B0081A" w:rsidRDefault="008D4EE1" w:rsidP="00B0081A">
            <w:pPr>
              <w:spacing w:after="0"/>
              <w:jc w:val="both"/>
              <w:rPr>
                <w:rFonts w:cs="Arial"/>
              </w:rPr>
            </w:pPr>
            <w:r w:rsidRPr="00B0081A">
              <w:rPr>
                <w:rFonts w:cs="Arial"/>
              </w:rPr>
              <w:t xml:space="preserve">In the strength example for element </w:t>
            </w:r>
            <w:r w:rsidR="00BA2D88">
              <w:rPr>
                <w:rFonts w:cs="Arial"/>
              </w:rPr>
              <w:t>3.2.1</w:t>
            </w:r>
            <w:r w:rsidR="00862DE6">
              <w:rPr>
                <w:rFonts w:cs="Arial"/>
              </w:rPr>
              <w:t xml:space="preserve"> </w:t>
            </w:r>
            <w:r w:rsidRPr="00B0081A">
              <w:rPr>
                <w:rFonts w:cs="Arial"/>
              </w:rPr>
              <w:t>we have identified the following exceeding theme indicators:</w:t>
            </w:r>
          </w:p>
          <w:p w14:paraId="4E7DC49D" w14:textId="78DAECE2" w:rsidR="008D4EE1" w:rsidRPr="00E20089" w:rsidRDefault="008A08D2" w:rsidP="00BA0424">
            <w:pPr>
              <w:numPr>
                <w:ilvl w:val="0"/>
                <w:numId w:val="1"/>
              </w:numPr>
              <w:rPr>
                <w:rFonts w:cs="Arial"/>
                <w:iCs/>
              </w:rPr>
            </w:pPr>
            <w:r w:rsidRPr="008A08D2">
              <w:rPr>
                <w:rFonts w:cs="Arial"/>
                <w:iCs/>
              </w:rPr>
              <w:t>Our approach to inclusive environments, including the way we organise and use service spaces, reflects our service philosophy.</w:t>
            </w:r>
          </w:p>
        </w:tc>
      </w:tr>
      <w:tr w:rsidR="0019424B" w:rsidRPr="001D27C0" w14:paraId="10CEE65F" w14:textId="77777777" w:rsidTr="005047F9">
        <w:trPr>
          <w:trHeight w:val="1973"/>
        </w:trPr>
        <w:tc>
          <w:tcPr>
            <w:tcW w:w="2961" w:type="dxa"/>
            <w:tcBorders>
              <w:bottom w:val="single" w:sz="4" w:space="0" w:color="A6A6A6"/>
            </w:tcBorders>
            <w:shd w:val="clear" w:color="auto" w:fill="BFBFBF"/>
          </w:tcPr>
          <w:p w14:paraId="17488252" w14:textId="77777777" w:rsidR="0019424B" w:rsidRPr="00A03BF9" w:rsidRDefault="0019424B" w:rsidP="005047F9">
            <w:pPr>
              <w:pStyle w:val="QIPBodytext"/>
              <w:rPr>
                <w:rFonts w:cs="Arial"/>
                <w:color w:val="000000"/>
                <w:lang w:val="en-AU"/>
              </w:rPr>
            </w:pPr>
            <w:r w:rsidRPr="00A03BF9">
              <w:rPr>
                <w:rFonts w:cs="Arial"/>
                <w:color w:val="000000"/>
                <w:lang w:val="en-AU"/>
              </w:rPr>
              <w:t>2. Practice is informed by critical reflection</w:t>
            </w:r>
          </w:p>
        </w:tc>
        <w:tc>
          <w:tcPr>
            <w:tcW w:w="12427" w:type="dxa"/>
          </w:tcPr>
          <w:p w14:paraId="53BC49B2" w14:textId="4851C4B9" w:rsidR="00A16148" w:rsidRDefault="008D4EE1" w:rsidP="002D52F5">
            <w:pPr>
              <w:spacing w:after="0"/>
            </w:pPr>
            <w:r w:rsidRPr="00B0081A">
              <w:t xml:space="preserve">In the strength example for element </w:t>
            </w:r>
            <w:r w:rsidR="00BA2D88">
              <w:rPr>
                <w:rFonts w:cs="Arial"/>
              </w:rPr>
              <w:t>3.2.1</w:t>
            </w:r>
            <w:r w:rsidRPr="00B0081A">
              <w:t xml:space="preserve"> we have identified the following exceeding theme indicators:</w:t>
            </w:r>
            <w:r w:rsidR="00A16148" w:rsidRPr="00B0081A">
              <w:t xml:space="preserve"> </w:t>
            </w:r>
          </w:p>
          <w:p w14:paraId="79641D8F" w14:textId="70DEA6D2" w:rsidR="00B0081A" w:rsidRPr="00E20089" w:rsidRDefault="007F216B" w:rsidP="00BA0424">
            <w:pPr>
              <w:numPr>
                <w:ilvl w:val="0"/>
                <w:numId w:val="1"/>
              </w:numPr>
              <w:spacing w:after="0"/>
              <w:rPr>
                <w:iCs/>
              </w:rPr>
            </w:pPr>
            <w:r w:rsidRPr="007F216B">
              <w:rPr>
                <w:iCs/>
              </w:rPr>
              <w:t>Our teams reflect on improving the use of space, equipment and resources to promote inclusion.</w:t>
            </w:r>
          </w:p>
        </w:tc>
      </w:tr>
      <w:tr w:rsidR="0019424B" w:rsidRPr="0019424B" w14:paraId="75B263D3" w14:textId="77777777" w:rsidTr="005047F9">
        <w:trPr>
          <w:trHeight w:val="1973"/>
        </w:trPr>
        <w:tc>
          <w:tcPr>
            <w:tcW w:w="2961" w:type="dxa"/>
            <w:shd w:val="clear" w:color="auto" w:fill="D9D9D9"/>
          </w:tcPr>
          <w:p w14:paraId="6C6881E2" w14:textId="77777777" w:rsidR="0019424B" w:rsidRPr="00D6777E" w:rsidRDefault="0019424B" w:rsidP="005047F9">
            <w:pPr>
              <w:pStyle w:val="QIPBodytext"/>
              <w:rPr>
                <w:rFonts w:ascii="Arial" w:hAnsi="Arial" w:cs="Arial"/>
                <w:color w:val="000000"/>
                <w:sz w:val="16"/>
                <w:szCs w:val="16"/>
                <w:lang w:val="en-AU"/>
              </w:rPr>
            </w:pPr>
            <w:r w:rsidRPr="00D6777E">
              <w:rPr>
                <w:rFonts w:cs="Arial"/>
                <w:color w:val="000000"/>
                <w:lang w:val="en-AU"/>
              </w:rPr>
              <w:t>3. Practice is shaped by meaningful engagement with families, and/or community</w:t>
            </w:r>
          </w:p>
        </w:tc>
        <w:tc>
          <w:tcPr>
            <w:tcW w:w="12427" w:type="dxa"/>
          </w:tcPr>
          <w:p w14:paraId="004B9DDC" w14:textId="58D2ADA4" w:rsidR="00317C21" w:rsidRDefault="008D4EE1" w:rsidP="00B0081A">
            <w:pPr>
              <w:spacing w:after="0"/>
            </w:pPr>
            <w:r w:rsidRPr="00B0081A">
              <w:t xml:space="preserve">In the strength example for element </w:t>
            </w:r>
            <w:r w:rsidR="00BA2D88">
              <w:rPr>
                <w:rFonts w:cs="Arial"/>
              </w:rPr>
              <w:t>3.2.1</w:t>
            </w:r>
            <w:r w:rsidRPr="00B0081A">
              <w:t xml:space="preserve"> we have identified the following exceeding theme indicators:</w:t>
            </w:r>
          </w:p>
          <w:p w14:paraId="6FF3C3FB" w14:textId="5AE68C6B" w:rsidR="00B0081A" w:rsidRPr="00E20089" w:rsidRDefault="00DE2F13" w:rsidP="004E5BCE">
            <w:pPr>
              <w:numPr>
                <w:ilvl w:val="0"/>
                <w:numId w:val="1"/>
              </w:numPr>
              <w:rPr>
                <w:iCs/>
              </w:rPr>
            </w:pPr>
            <w:r w:rsidRPr="00DE2F13">
              <w:t>Our teams work with families and the community to foster an inclusive and flexible learning environment.</w:t>
            </w:r>
          </w:p>
        </w:tc>
      </w:tr>
    </w:tbl>
    <w:p w14:paraId="57AC969A" w14:textId="77777777" w:rsidR="005047F9" w:rsidRPr="0019424B" w:rsidRDefault="005047F9" w:rsidP="00F00ECE">
      <w:pPr>
        <w:spacing w:after="0"/>
        <w:rPr>
          <w:rFonts w:ascii="Arial" w:hAnsi="Arial" w:cs="Arial"/>
          <w:color w:val="010202"/>
          <w:sz w:val="16"/>
          <w:szCs w:val="16"/>
        </w:rPr>
      </w:pPr>
    </w:p>
    <w:sectPr w:rsidR="005047F9" w:rsidRPr="0019424B" w:rsidSect="000160DF">
      <w:pgSz w:w="16838" w:h="11906" w:orient="landscape"/>
      <w:pgMar w:top="34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HelveticaNeue-Ligh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270"/>
    <w:multiLevelType w:val="multilevel"/>
    <w:tmpl w:val="2700A1B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0D612A"/>
    <w:multiLevelType w:val="multilevel"/>
    <w:tmpl w:val="AFF011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43B1DF4"/>
    <w:multiLevelType w:val="multilevel"/>
    <w:tmpl w:val="B596DA9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605EBA"/>
    <w:multiLevelType w:val="multilevel"/>
    <w:tmpl w:val="A2C84720"/>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DE7FB5"/>
    <w:multiLevelType w:val="multilevel"/>
    <w:tmpl w:val="0B2284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1AB6C72"/>
    <w:multiLevelType w:val="multilevel"/>
    <w:tmpl w:val="4488A3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57020E4"/>
    <w:multiLevelType w:val="multilevel"/>
    <w:tmpl w:val="124428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93775EF"/>
    <w:multiLevelType w:val="multilevel"/>
    <w:tmpl w:val="764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247A61"/>
    <w:multiLevelType w:val="multilevel"/>
    <w:tmpl w:val="56F8C3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AAE335A"/>
    <w:multiLevelType w:val="multilevel"/>
    <w:tmpl w:val="6A92F7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DEF1906"/>
    <w:multiLevelType w:val="hybridMultilevel"/>
    <w:tmpl w:val="62A4C226"/>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1" w15:restartNumberingAfterBreak="0">
    <w:nsid w:val="58173EF8"/>
    <w:multiLevelType w:val="multilevel"/>
    <w:tmpl w:val="0002CD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624C58DA"/>
    <w:multiLevelType w:val="multilevel"/>
    <w:tmpl w:val="D3924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2785583"/>
    <w:multiLevelType w:val="multilevel"/>
    <w:tmpl w:val="7CAEB1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2837536"/>
    <w:multiLevelType w:val="multilevel"/>
    <w:tmpl w:val="F1BC61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783B4F16"/>
    <w:multiLevelType w:val="multilevel"/>
    <w:tmpl w:val="96F024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09610630">
    <w:abstractNumId w:val="7"/>
  </w:num>
  <w:num w:numId="2" w16cid:durableId="2047951240">
    <w:abstractNumId w:val="11"/>
  </w:num>
  <w:num w:numId="3" w16cid:durableId="677923796">
    <w:abstractNumId w:val="6"/>
  </w:num>
  <w:num w:numId="4" w16cid:durableId="764031647">
    <w:abstractNumId w:val="10"/>
  </w:num>
  <w:num w:numId="5" w16cid:durableId="941841055">
    <w:abstractNumId w:val="13"/>
  </w:num>
  <w:num w:numId="6" w16cid:durableId="1583756430">
    <w:abstractNumId w:val="4"/>
  </w:num>
  <w:num w:numId="7" w16cid:durableId="1628855747">
    <w:abstractNumId w:val="3"/>
  </w:num>
  <w:num w:numId="8" w16cid:durableId="1581257911">
    <w:abstractNumId w:val="0"/>
  </w:num>
  <w:num w:numId="9" w16cid:durableId="1779835487">
    <w:abstractNumId w:val="1"/>
  </w:num>
  <w:num w:numId="10" w16cid:durableId="920917211">
    <w:abstractNumId w:val="2"/>
  </w:num>
  <w:num w:numId="11" w16cid:durableId="1668485436">
    <w:abstractNumId w:val="8"/>
  </w:num>
  <w:num w:numId="12" w16cid:durableId="181669609">
    <w:abstractNumId w:val="9"/>
  </w:num>
  <w:num w:numId="13" w16cid:durableId="1749885825">
    <w:abstractNumId w:val="12"/>
  </w:num>
  <w:num w:numId="14" w16cid:durableId="276302035">
    <w:abstractNumId w:val="15"/>
  </w:num>
  <w:num w:numId="15" w16cid:durableId="818883266">
    <w:abstractNumId w:val="5"/>
  </w:num>
  <w:num w:numId="16" w16cid:durableId="171568998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243D"/>
    <w:rsid w:val="000002C9"/>
    <w:rsid w:val="0000393E"/>
    <w:rsid w:val="0000751C"/>
    <w:rsid w:val="000160DF"/>
    <w:rsid w:val="00016D4B"/>
    <w:rsid w:val="00017CAA"/>
    <w:rsid w:val="00025665"/>
    <w:rsid w:val="00026CB6"/>
    <w:rsid w:val="0003105E"/>
    <w:rsid w:val="00031283"/>
    <w:rsid w:val="0003165A"/>
    <w:rsid w:val="000339A3"/>
    <w:rsid w:val="00035EBC"/>
    <w:rsid w:val="000454C1"/>
    <w:rsid w:val="00045E1F"/>
    <w:rsid w:val="0005176B"/>
    <w:rsid w:val="00051D03"/>
    <w:rsid w:val="0005609F"/>
    <w:rsid w:val="00056BFD"/>
    <w:rsid w:val="00060D24"/>
    <w:rsid w:val="00063242"/>
    <w:rsid w:val="00066D2A"/>
    <w:rsid w:val="000676D4"/>
    <w:rsid w:val="00067B06"/>
    <w:rsid w:val="00067E67"/>
    <w:rsid w:val="000717F7"/>
    <w:rsid w:val="00072197"/>
    <w:rsid w:val="00072651"/>
    <w:rsid w:val="000731E6"/>
    <w:rsid w:val="00074B83"/>
    <w:rsid w:val="00075FF4"/>
    <w:rsid w:val="000803AD"/>
    <w:rsid w:val="000812A1"/>
    <w:rsid w:val="000854AE"/>
    <w:rsid w:val="00086215"/>
    <w:rsid w:val="00090658"/>
    <w:rsid w:val="00091A4F"/>
    <w:rsid w:val="00093FB2"/>
    <w:rsid w:val="000945E9"/>
    <w:rsid w:val="000A158B"/>
    <w:rsid w:val="000A311A"/>
    <w:rsid w:val="000A3F19"/>
    <w:rsid w:val="000A51DE"/>
    <w:rsid w:val="000B3CC4"/>
    <w:rsid w:val="000C0A30"/>
    <w:rsid w:val="000C2FD4"/>
    <w:rsid w:val="000C3AC2"/>
    <w:rsid w:val="000D3CA2"/>
    <w:rsid w:val="000D5052"/>
    <w:rsid w:val="000E2B80"/>
    <w:rsid w:val="000E3819"/>
    <w:rsid w:val="000E5D82"/>
    <w:rsid w:val="000F0723"/>
    <w:rsid w:val="000F18D1"/>
    <w:rsid w:val="000F6C6E"/>
    <w:rsid w:val="00104C5E"/>
    <w:rsid w:val="0010572E"/>
    <w:rsid w:val="00112E42"/>
    <w:rsid w:val="001164FA"/>
    <w:rsid w:val="001217DD"/>
    <w:rsid w:val="00121F13"/>
    <w:rsid w:val="00123DCB"/>
    <w:rsid w:val="00124E4E"/>
    <w:rsid w:val="001251A9"/>
    <w:rsid w:val="001271F8"/>
    <w:rsid w:val="001324D5"/>
    <w:rsid w:val="00133413"/>
    <w:rsid w:val="00151BDD"/>
    <w:rsid w:val="00153049"/>
    <w:rsid w:val="00154B17"/>
    <w:rsid w:val="00157AAF"/>
    <w:rsid w:val="00170A86"/>
    <w:rsid w:val="001726A6"/>
    <w:rsid w:val="00172A26"/>
    <w:rsid w:val="0017442A"/>
    <w:rsid w:val="00174938"/>
    <w:rsid w:val="00181B3D"/>
    <w:rsid w:val="0019424B"/>
    <w:rsid w:val="00196264"/>
    <w:rsid w:val="00197FA5"/>
    <w:rsid w:val="001B236B"/>
    <w:rsid w:val="001B443E"/>
    <w:rsid w:val="001B71DB"/>
    <w:rsid w:val="001B74D4"/>
    <w:rsid w:val="001C210D"/>
    <w:rsid w:val="001C3341"/>
    <w:rsid w:val="001C4694"/>
    <w:rsid w:val="001C730C"/>
    <w:rsid w:val="001D0426"/>
    <w:rsid w:val="001D2A37"/>
    <w:rsid w:val="001D2BE0"/>
    <w:rsid w:val="001D7190"/>
    <w:rsid w:val="001E0610"/>
    <w:rsid w:val="001E3301"/>
    <w:rsid w:val="001E3EFD"/>
    <w:rsid w:val="001F0D09"/>
    <w:rsid w:val="001F0F7A"/>
    <w:rsid w:val="001F298F"/>
    <w:rsid w:val="001F33C6"/>
    <w:rsid w:val="001F51C8"/>
    <w:rsid w:val="00204C60"/>
    <w:rsid w:val="00206043"/>
    <w:rsid w:val="00213962"/>
    <w:rsid w:val="002145F2"/>
    <w:rsid w:val="00220DB8"/>
    <w:rsid w:val="00225C3A"/>
    <w:rsid w:val="00226EC6"/>
    <w:rsid w:val="00226FD0"/>
    <w:rsid w:val="0023383B"/>
    <w:rsid w:val="00233DE0"/>
    <w:rsid w:val="00235EE6"/>
    <w:rsid w:val="00241DA8"/>
    <w:rsid w:val="00244783"/>
    <w:rsid w:val="00246EF5"/>
    <w:rsid w:val="0024743B"/>
    <w:rsid w:val="0025163D"/>
    <w:rsid w:val="00251CD0"/>
    <w:rsid w:val="00253640"/>
    <w:rsid w:val="00254010"/>
    <w:rsid w:val="0025451E"/>
    <w:rsid w:val="002620A9"/>
    <w:rsid w:val="00262138"/>
    <w:rsid w:val="00263552"/>
    <w:rsid w:val="00265AD9"/>
    <w:rsid w:val="00265E26"/>
    <w:rsid w:val="00271A85"/>
    <w:rsid w:val="002750B9"/>
    <w:rsid w:val="0027623B"/>
    <w:rsid w:val="00282EA8"/>
    <w:rsid w:val="00283334"/>
    <w:rsid w:val="00284EE5"/>
    <w:rsid w:val="00290FD7"/>
    <w:rsid w:val="002943AD"/>
    <w:rsid w:val="0029517A"/>
    <w:rsid w:val="0029693D"/>
    <w:rsid w:val="002A3DDC"/>
    <w:rsid w:val="002A5EB8"/>
    <w:rsid w:val="002B13DA"/>
    <w:rsid w:val="002B3BF8"/>
    <w:rsid w:val="002B7E22"/>
    <w:rsid w:val="002C13CB"/>
    <w:rsid w:val="002C6EF8"/>
    <w:rsid w:val="002D0BD7"/>
    <w:rsid w:val="002D4100"/>
    <w:rsid w:val="002D52F5"/>
    <w:rsid w:val="002D5CE8"/>
    <w:rsid w:val="002E0BB0"/>
    <w:rsid w:val="002E0DE0"/>
    <w:rsid w:val="002E1D13"/>
    <w:rsid w:val="00300E2B"/>
    <w:rsid w:val="00305799"/>
    <w:rsid w:val="003135F4"/>
    <w:rsid w:val="00317C21"/>
    <w:rsid w:val="003213A8"/>
    <w:rsid w:val="003258B2"/>
    <w:rsid w:val="0032655B"/>
    <w:rsid w:val="00333320"/>
    <w:rsid w:val="003348A2"/>
    <w:rsid w:val="00343503"/>
    <w:rsid w:val="0034477A"/>
    <w:rsid w:val="00344B26"/>
    <w:rsid w:val="00346016"/>
    <w:rsid w:val="0034640E"/>
    <w:rsid w:val="00352B4D"/>
    <w:rsid w:val="00356B44"/>
    <w:rsid w:val="00360213"/>
    <w:rsid w:val="00363C24"/>
    <w:rsid w:val="00367E38"/>
    <w:rsid w:val="003713DA"/>
    <w:rsid w:val="00371FE4"/>
    <w:rsid w:val="003723E1"/>
    <w:rsid w:val="00373034"/>
    <w:rsid w:val="003760AF"/>
    <w:rsid w:val="00376B51"/>
    <w:rsid w:val="00376DA0"/>
    <w:rsid w:val="00380006"/>
    <w:rsid w:val="003870F5"/>
    <w:rsid w:val="0039083B"/>
    <w:rsid w:val="00391131"/>
    <w:rsid w:val="003911AA"/>
    <w:rsid w:val="00391BA9"/>
    <w:rsid w:val="003957B3"/>
    <w:rsid w:val="00397357"/>
    <w:rsid w:val="00397952"/>
    <w:rsid w:val="003A058A"/>
    <w:rsid w:val="003A3033"/>
    <w:rsid w:val="003A353A"/>
    <w:rsid w:val="003A57CB"/>
    <w:rsid w:val="003A60DD"/>
    <w:rsid w:val="003A6D19"/>
    <w:rsid w:val="003A7261"/>
    <w:rsid w:val="003B09F0"/>
    <w:rsid w:val="003B39C9"/>
    <w:rsid w:val="003B74C5"/>
    <w:rsid w:val="003C482C"/>
    <w:rsid w:val="003C5A61"/>
    <w:rsid w:val="003C5FC1"/>
    <w:rsid w:val="003C6798"/>
    <w:rsid w:val="003E39C4"/>
    <w:rsid w:val="003E4548"/>
    <w:rsid w:val="003E6322"/>
    <w:rsid w:val="003F1D07"/>
    <w:rsid w:val="003F2E65"/>
    <w:rsid w:val="003F4B24"/>
    <w:rsid w:val="003F55B2"/>
    <w:rsid w:val="003F5E59"/>
    <w:rsid w:val="0040190D"/>
    <w:rsid w:val="00402787"/>
    <w:rsid w:val="0040509B"/>
    <w:rsid w:val="0041144B"/>
    <w:rsid w:val="00422A8D"/>
    <w:rsid w:val="00423D77"/>
    <w:rsid w:val="00424B8F"/>
    <w:rsid w:val="0042697A"/>
    <w:rsid w:val="00430C07"/>
    <w:rsid w:val="00431132"/>
    <w:rsid w:val="004320E0"/>
    <w:rsid w:val="00433A67"/>
    <w:rsid w:val="00437832"/>
    <w:rsid w:val="00442439"/>
    <w:rsid w:val="00444321"/>
    <w:rsid w:val="00445216"/>
    <w:rsid w:val="004454E4"/>
    <w:rsid w:val="004500CC"/>
    <w:rsid w:val="00451B57"/>
    <w:rsid w:val="00456D6B"/>
    <w:rsid w:val="00457990"/>
    <w:rsid w:val="004600EA"/>
    <w:rsid w:val="004623FB"/>
    <w:rsid w:val="00463221"/>
    <w:rsid w:val="00464064"/>
    <w:rsid w:val="00464219"/>
    <w:rsid w:val="004662DA"/>
    <w:rsid w:val="00466395"/>
    <w:rsid w:val="0046645D"/>
    <w:rsid w:val="00473A01"/>
    <w:rsid w:val="0047460D"/>
    <w:rsid w:val="00474A9F"/>
    <w:rsid w:val="00476280"/>
    <w:rsid w:val="00477081"/>
    <w:rsid w:val="0048048A"/>
    <w:rsid w:val="0048171A"/>
    <w:rsid w:val="00482BC4"/>
    <w:rsid w:val="004872A5"/>
    <w:rsid w:val="00490031"/>
    <w:rsid w:val="00495836"/>
    <w:rsid w:val="00495889"/>
    <w:rsid w:val="004967C3"/>
    <w:rsid w:val="004A228D"/>
    <w:rsid w:val="004A4192"/>
    <w:rsid w:val="004B1230"/>
    <w:rsid w:val="004B6E5C"/>
    <w:rsid w:val="004B7121"/>
    <w:rsid w:val="004B7668"/>
    <w:rsid w:val="004B7928"/>
    <w:rsid w:val="004C27D9"/>
    <w:rsid w:val="004C2D9B"/>
    <w:rsid w:val="004D2ED3"/>
    <w:rsid w:val="004D4993"/>
    <w:rsid w:val="004D7AE2"/>
    <w:rsid w:val="004D7BF2"/>
    <w:rsid w:val="004E05EB"/>
    <w:rsid w:val="004E1AF3"/>
    <w:rsid w:val="004E599A"/>
    <w:rsid w:val="004E5BCE"/>
    <w:rsid w:val="004E63E8"/>
    <w:rsid w:val="004E63FA"/>
    <w:rsid w:val="004E6BAB"/>
    <w:rsid w:val="004F0051"/>
    <w:rsid w:val="004F135C"/>
    <w:rsid w:val="004F27C0"/>
    <w:rsid w:val="004F3AB2"/>
    <w:rsid w:val="004F600F"/>
    <w:rsid w:val="005025C5"/>
    <w:rsid w:val="0050400A"/>
    <w:rsid w:val="005047F9"/>
    <w:rsid w:val="005075A5"/>
    <w:rsid w:val="00516B27"/>
    <w:rsid w:val="005221D1"/>
    <w:rsid w:val="005241E0"/>
    <w:rsid w:val="0052684B"/>
    <w:rsid w:val="00533F98"/>
    <w:rsid w:val="0053583E"/>
    <w:rsid w:val="00535AA7"/>
    <w:rsid w:val="0054089A"/>
    <w:rsid w:val="00543B96"/>
    <w:rsid w:val="0055403C"/>
    <w:rsid w:val="00556D44"/>
    <w:rsid w:val="005628D0"/>
    <w:rsid w:val="00562FA4"/>
    <w:rsid w:val="0056401C"/>
    <w:rsid w:val="00564EC3"/>
    <w:rsid w:val="00572070"/>
    <w:rsid w:val="0057302A"/>
    <w:rsid w:val="00582E98"/>
    <w:rsid w:val="005843A0"/>
    <w:rsid w:val="00586927"/>
    <w:rsid w:val="00587009"/>
    <w:rsid w:val="00587A0D"/>
    <w:rsid w:val="005935DC"/>
    <w:rsid w:val="00594EBE"/>
    <w:rsid w:val="00597244"/>
    <w:rsid w:val="005B0F67"/>
    <w:rsid w:val="005B1694"/>
    <w:rsid w:val="005B3DB3"/>
    <w:rsid w:val="005B45F2"/>
    <w:rsid w:val="005B7AFF"/>
    <w:rsid w:val="005C0417"/>
    <w:rsid w:val="005C084A"/>
    <w:rsid w:val="005C56F8"/>
    <w:rsid w:val="005D17A4"/>
    <w:rsid w:val="005D3A72"/>
    <w:rsid w:val="005D5E38"/>
    <w:rsid w:val="005D6B21"/>
    <w:rsid w:val="005D7A52"/>
    <w:rsid w:val="005E1E94"/>
    <w:rsid w:val="005E20DE"/>
    <w:rsid w:val="005E365E"/>
    <w:rsid w:val="005E5B63"/>
    <w:rsid w:val="005E6E64"/>
    <w:rsid w:val="005F0570"/>
    <w:rsid w:val="005F4168"/>
    <w:rsid w:val="005F7517"/>
    <w:rsid w:val="00601328"/>
    <w:rsid w:val="0060351E"/>
    <w:rsid w:val="006038A5"/>
    <w:rsid w:val="0060486E"/>
    <w:rsid w:val="00605744"/>
    <w:rsid w:val="00606B40"/>
    <w:rsid w:val="00606F53"/>
    <w:rsid w:val="006071EE"/>
    <w:rsid w:val="00613E3C"/>
    <w:rsid w:val="0062209C"/>
    <w:rsid w:val="006230CA"/>
    <w:rsid w:val="00627E3B"/>
    <w:rsid w:val="0064045B"/>
    <w:rsid w:val="00641F65"/>
    <w:rsid w:val="00642E63"/>
    <w:rsid w:val="006432EE"/>
    <w:rsid w:val="00645857"/>
    <w:rsid w:val="00655EB3"/>
    <w:rsid w:val="0065781C"/>
    <w:rsid w:val="00657A0E"/>
    <w:rsid w:val="006637BC"/>
    <w:rsid w:val="006647FC"/>
    <w:rsid w:val="006648FD"/>
    <w:rsid w:val="006666F7"/>
    <w:rsid w:val="00666BB7"/>
    <w:rsid w:val="00670AD5"/>
    <w:rsid w:val="006726FC"/>
    <w:rsid w:val="00673A0C"/>
    <w:rsid w:val="00675968"/>
    <w:rsid w:val="00680BB2"/>
    <w:rsid w:val="00682AC5"/>
    <w:rsid w:val="00682D12"/>
    <w:rsid w:val="0068332A"/>
    <w:rsid w:val="006854E1"/>
    <w:rsid w:val="00685999"/>
    <w:rsid w:val="00686EBD"/>
    <w:rsid w:val="006954B0"/>
    <w:rsid w:val="006A1A26"/>
    <w:rsid w:val="006A46AF"/>
    <w:rsid w:val="006A50CA"/>
    <w:rsid w:val="006A5B59"/>
    <w:rsid w:val="006A6A82"/>
    <w:rsid w:val="006B5D09"/>
    <w:rsid w:val="006B763B"/>
    <w:rsid w:val="006B7FDD"/>
    <w:rsid w:val="006C2153"/>
    <w:rsid w:val="006C24B4"/>
    <w:rsid w:val="006C366A"/>
    <w:rsid w:val="006C425A"/>
    <w:rsid w:val="006D39AB"/>
    <w:rsid w:val="006E039B"/>
    <w:rsid w:val="006E20AC"/>
    <w:rsid w:val="006E3153"/>
    <w:rsid w:val="006E431E"/>
    <w:rsid w:val="006E6F78"/>
    <w:rsid w:val="006F3FD1"/>
    <w:rsid w:val="006F4E86"/>
    <w:rsid w:val="00703AA3"/>
    <w:rsid w:val="00704AE3"/>
    <w:rsid w:val="00706222"/>
    <w:rsid w:val="00706B59"/>
    <w:rsid w:val="00706FBD"/>
    <w:rsid w:val="007101A6"/>
    <w:rsid w:val="007101B3"/>
    <w:rsid w:val="00711A9F"/>
    <w:rsid w:val="00711B47"/>
    <w:rsid w:val="00713D9B"/>
    <w:rsid w:val="00716498"/>
    <w:rsid w:val="00721499"/>
    <w:rsid w:val="00721966"/>
    <w:rsid w:val="00722987"/>
    <w:rsid w:val="00724641"/>
    <w:rsid w:val="00727CDC"/>
    <w:rsid w:val="007314DB"/>
    <w:rsid w:val="00732F54"/>
    <w:rsid w:val="00740287"/>
    <w:rsid w:val="00740FED"/>
    <w:rsid w:val="00742191"/>
    <w:rsid w:val="007543B2"/>
    <w:rsid w:val="00754661"/>
    <w:rsid w:val="00754BBF"/>
    <w:rsid w:val="00755017"/>
    <w:rsid w:val="00756BE4"/>
    <w:rsid w:val="00761EAA"/>
    <w:rsid w:val="00761EC1"/>
    <w:rsid w:val="00764175"/>
    <w:rsid w:val="007658AB"/>
    <w:rsid w:val="00765AE8"/>
    <w:rsid w:val="007679B4"/>
    <w:rsid w:val="0077080D"/>
    <w:rsid w:val="00773043"/>
    <w:rsid w:val="00774416"/>
    <w:rsid w:val="0077504B"/>
    <w:rsid w:val="007757E8"/>
    <w:rsid w:val="007759B2"/>
    <w:rsid w:val="00776C99"/>
    <w:rsid w:val="0078052F"/>
    <w:rsid w:val="0078227D"/>
    <w:rsid w:val="00785715"/>
    <w:rsid w:val="00785EF1"/>
    <w:rsid w:val="00786889"/>
    <w:rsid w:val="00786B20"/>
    <w:rsid w:val="00786BB5"/>
    <w:rsid w:val="00791C31"/>
    <w:rsid w:val="00794297"/>
    <w:rsid w:val="007974F7"/>
    <w:rsid w:val="007A1B3F"/>
    <w:rsid w:val="007A1DE8"/>
    <w:rsid w:val="007A5635"/>
    <w:rsid w:val="007A7D66"/>
    <w:rsid w:val="007B42DF"/>
    <w:rsid w:val="007C0EA6"/>
    <w:rsid w:val="007C1D86"/>
    <w:rsid w:val="007C1F35"/>
    <w:rsid w:val="007C3790"/>
    <w:rsid w:val="007C52B4"/>
    <w:rsid w:val="007C5D35"/>
    <w:rsid w:val="007C7257"/>
    <w:rsid w:val="007C7D64"/>
    <w:rsid w:val="007D19FF"/>
    <w:rsid w:val="007D47F3"/>
    <w:rsid w:val="007E1B14"/>
    <w:rsid w:val="007E30B6"/>
    <w:rsid w:val="007E3D7C"/>
    <w:rsid w:val="007E7D09"/>
    <w:rsid w:val="007F12C2"/>
    <w:rsid w:val="007F1401"/>
    <w:rsid w:val="007F216B"/>
    <w:rsid w:val="00801424"/>
    <w:rsid w:val="00805B51"/>
    <w:rsid w:val="00810A25"/>
    <w:rsid w:val="00812139"/>
    <w:rsid w:val="008135CE"/>
    <w:rsid w:val="00813870"/>
    <w:rsid w:val="00814B93"/>
    <w:rsid w:val="00821FE5"/>
    <w:rsid w:val="008221C9"/>
    <w:rsid w:val="00825382"/>
    <w:rsid w:val="008258F0"/>
    <w:rsid w:val="0082639A"/>
    <w:rsid w:val="00826FA6"/>
    <w:rsid w:val="00827D1F"/>
    <w:rsid w:val="00831266"/>
    <w:rsid w:val="00832EEC"/>
    <w:rsid w:val="00833D2B"/>
    <w:rsid w:val="00836869"/>
    <w:rsid w:val="00841175"/>
    <w:rsid w:val="0084209F"/>
    <w:rsid w:val="0084420F"/>
    <w:rsid w:val="00853945"/>
    <w:rsid w:val="00854ADB"/>
    <w:rsid w:val="00854D8A"/>
    <w:rsid w:val="00855049"/>
    <w:rsid w:val="00855926"/>
    <w:rsid w:val="00860572"/>
    <w:rsid w:val="0086083D"/>
    <w:rsid w:val="00861F0C"/>
    <w:rsid w:val="008629B9"/>
    <w:rsid w:val="00862DE6"/>
    <w:rsid w:val="0086552F"/>
    <w:rsid w:val="00866DF8"/>
    <w:rsid w:val="00866E15"/>
    <w:rsid w:val="0087344C"/>
    <w:rsid w:val="00874BA9"/>
    <w:rsid w:val="0088143B"/>
    <w:rsid w:val="008871F4"/>
    <w:rsid w:val="008962A8"/>
    <w:rsid w:val="0089659D"/>
    <w:rsid w:val="008968E3"/>
    <w:rsid w:val="00897A50"/>
    <w:rsid w:val="008A08D2"/>
    <w:rsid w:val="008A4754"/>
    <w:rsid w:val="008A6AF6"/>
    <w:rsid w:val="008B1D8E"/>
    <w:rsid w:val="008B61D6"/>
    <w:rsid w:val="008C0635"/>
    <w:rsid w:val="008C0921"/>
    <w:rsid w:val="008C0EED"/>
    <w:rsid w:val="008C3596"/>
    <w:rsid w:val="008C548F"/>
    <w:rsid w:val="008C5B07"/>
    <w:rsid w:val="008C6A0E"/>
    <w:rsid w:val="008C6CAD"/>
    <w:rsid w:val="008C706E"/>
    <w:rsid w:val="008D409E"/>
    <w:rsid w:val="008D472E"/>
    <w:rsid w:val="008D4EE1"/>
    <w:rsid w:val="008D7C61"/>
    <w:rsid w:val="008E3590"/>
    <w:rsid w:val="008E4FCA"/>
    <w:rsid w:val="008E587A"/>
    <w:rsid w:val="008E7B62"/>
    <w:rsid w:val="008F243D"/>
    <w:rsid w:val="00900B3F"/>
    <w:rsid w:val="00900DEE"/>
    <w:rsid w:val="00901206"/>
    <w:rsid w:val="009017CC"/>
    <w:rsid w:val="00902F29"/>
    <w:rsid w:val="0090377D"/>
    <w:rsid w:val="009038A0"/>
    <w:rsid w:val="00911663"/>
    <w:rsid w:val="009149D3"/>
    <w:rsid w:val="00914F9D"/>
    <w:rsid w:val="00917C3E"/>
    <w:rsid w:val="009255B0"/>
    <w:rsid w:val="009306A2"/>
    <w:rsid w:val="00931767"/>
    <w:rsid w:val="00934C30"/>
    <w:rsid w:val="00935E5E"/>
    <w:rsid w:val="00937DAA"/>
    <w:rsid w:val="0094384C"/>
    <w:rsid w:val="00946361"/>
    <w:rsid w:val="0095059F"/>
    <w:rsid w:val="00952F13"/>
    <w:rsid w:val="009570BB"/>
    <w:rsid w:val="00963E38"/>
    <w:rsid w:val="00966A5B"/>
    <w:rsid w:val="00970BD6"/>
    <w:rsid w:val="00973115"/>
    <w:rsid w:val="00974145"/>
    <w:rsid w:val="009742F7"/>
    <w:rsid w:val="009761CB"/>
    <w:rsid w:val="009772C4"/>
    <w:rsid w:val="009822EF"/>
    <w:rsid w:val="00982C68"/>
    <w:rsid w:val="00987ECA"/>
    <w:rsid w:val="00992DEA"/>
    <w:rsid w:val="00993651"/>
    <w:rsid w:val="00993BDE"/>
    <w:rsid w:val="009A1A41"/>
    <w:rsid w:val="009A32B5"/>
    <w:rsid w:val="009A4869"/>
    <w:rsid w:val="009A5DBF"/>
    <w:rsid w:val="009B0B22"/>
    <w:rsid w:val="009B4161"/>
    <w:rsid w:val="009B5B52"/>
    <w:rsid w:val="009B5D08"/>
    <w:rsid w:val="009C1149"/>
    <w:rsid w:val="009C16D7"/>
    <w:rsid w:val="009C7131"/>
    <w:rsid w:val="009D4AAF"/>
    <w:rsid w:val="009D6827"/>
    <w:rsid w:val="009D7610"/>
    <w:rsid w:val="009E0A48"/>
    <w:rsid w:val="009E131A"/>
    <w:rsid w:val="009E27D0"/>
    <w:rsid w:val="009E47BF"/>
    <w:rsid w:val="009E5F7C"/>
    <w:rsid w:val="009E6971"/>
    <w:rsid w:val="009F0240"/>
    <w:rsid w:val="009F0C94"/>
    <w:rsid w:val="009F4FD5"/>
    <w:rsid w:val="009F7B13"/>
    <w:rsid w:val="00A00E9C"/>
    <w:rsid w:val="00A03BF9"/>
    <w:rsid w:val="00A10601"/>
    <w:rsid w:val="00A110EB"/>
    <w:rsid w:val="00A11943"/>
    <w:rsid w:val="00A11E5B"/>
    <w:rsid w:val="00A135C5"/>
    <w:rsid w:val="00A1360A"/>
    <w:rsid w:val="00A143DE"/>
    <w:rsid w:val="00A14947"/>
    <w:rsid w:val="00A16148"/>
    <w:rsid w:val="00A16A7E"/>
    <w:rsid w:val="00A16DC6"/>
    <w:rsid w:val="00A2188F"/>
    <w:rsid w:val="00A22070"/>
    <w:rsid w:val="00A2235D"/>
    <w:rsid w:val="00A30397"/>
    <w:rsid w:val="00A3091F"/>
    <w:rsid w:val="00A316B9"/>
    <w:rsid w:val="00A326B3"/>
    <w:rsid w:val="00A33763"/>
    <w:rsid w:val="00A34FE4"/>
    <w:rsid w:val="00A3503E"/>
    <w:rsid w:val="00A44CF8"/>
    <w:rsid w:val="00A459FF"/>
    <w:rsid w:val="00A51FE4"/>
    <w:rsid w:val="00A52014"/>
    <w:rsid w:val="00A52B1A"/>
    <w:rsid w:val="00A543C3"/>
    <w:rsid w:val="00A543E4"/>
    <w:rsid w:val="00A57645"/>
    <w:rsid w:val="00A64C08"/>
    <w:rsid w:val="00A723A6"/>
    <w:rsid w:val="00A74930"/>
    <w:rsid w:val="00A749BE"/>
    <w:rsid w:val="00A75237"/>
    <w:rsid w:val="00A8041D"/>
    <w:rsid w:val="00A80F61"/>
    <w:rsid w:val="00A85FA0"/>
    <w:rsid w:val="00A90CEB"/>
    <w:rsid w:val="00A93BCD"/>
    <w:rsid w:val="00A96A3B"/>
    <w:rsid w:val="00AA17F2"/>
    <w:rsid w:val="00AA335E"/>
    <w:rsid w:val="00AA5E4A"/>
    <w:rsid w:val="00AA75AF"/>
    <w:rsid w:val="00AB0E7A"/>
    <w:rsid w:val="00AB1F82"/>
    <w:rsid w:val="00AB246D"/>
    <w:rsid w:val="00AB2C41"/>
    <w:rsid w:val="00AB3DDE"/>
    <w:rsid w:val="00AB5CF8"/>
    <w:rsid w:val="00AB6364"/>
    <w:rsid w:val="00AB6AE3"/>
    <w:rsid w:val="00AC1F62"/>
    <w:rsid w:val="00AC3F3E"/>
    <w:rsid w:val="00AC538D"/>
    <w:rsid w:val="00AD1112"/>
    <w:rsid w:val="00AE21B0"/>
    <w:rsid w:val="00AE28C5"/>
    <w:rsid w:val="00AE658F"/>
    <w:rsid w:val="00AE6758"/>
    <w:rsid w:val="00AF0C4B"/>
    <w:rsid w:val="00AF0F36"/>
    <w:rsid w:val="00AF52D0"/>
    <w:rsid w:val="00AF5BDA"/>
    <w:rsid w:val="00AF6831"/>
    <w:rsid w:val="00B0081A"/>
    <w:rsid w:val="00B01D41"/>
    <w:rsid w:val="00B03552"/>
    <w:rsid w:val="00B07213"/>
    <w:rsid w:val="00B120A0"/>
    <w:rsid w:val="00B1342E"/>
    <w:rsid w:val="00B148BD"/>
    <w:rsid w:val="00B175DB"/>
    <w:rsid w:val="00B27225"/>
    <w:rsid w:val="00B32C03"/>
    <w:rsid w:val="00B33BD6"/>
    <w:rsid w:val="00B346E4"/>
    <w:rsid w:val="00B347E5"/>
    <w:rsid w:val="00B40586"/>
    <w:rsid w:val="00B42004"/>
    <w:rsid w:val="00B43418"/>
    <w:rsid w:val="00B43553"/>
    <w:rsid w:val="00B4540E"/>
    <w:rsid w:val="00B463E3"/>
    <w:rsid w:val="00B46BDE"/>
    <w:rsid w:val="00B471F8"/>
    <w:rsid w:val="00B47C1D"/>
    <w:rsid w:val="00B505AB"/>
    <w:rsid w:val="00B5391E"/>
    <w:rsid w:val="00B57E7F"/>
    <w:rsid w:val="00B63C01"/>
    <w:rsid w:val="00B640D6"/>
    <w:rsid w:val="00B7442D"/>
    <w:rsid w:val="00B75504"/>
    <w:rsid w:val="00B75C8F"/>
    <w:rsid w:val="00B80598"/>
    <w:rsid w:val="00B821CC"/>
    <w:rsid w:val="00B86A49"/>
    <w:rsid w:val="00B87EA3"/>
    <w:rsid w:val="00B91317"/>
    <w:rsid w:val="00B921E3"/>
    <w:rsid w:val="00B92F7F"/>
    <w:rsid w:val="00B93EF8"/>
    <w:rsid w:val="00B953EB"/>
    <w:rsid w:val="00B957D0"/>
    <w:rsid w:val="00BA0424"/>
    <w:rsid w:val="00BA2D88"/>
    <w:rsid w:val="00BA45CE"/>
    <w:rsid w:val="00BA6155"/>
    <w:rsid w:val="00BB0268"/>
    <w:rsid w:val="00BB6056"/>
    <w:rsid w:val="00BC0B64"/>
    <w:rsid w:val="00BC2B37"/>
    <w:rsid w:val="00BC45E8"/>
    <w:rsid w:val="00BC76DB"/>
    <w:rsid w:val="00BC7A15"/>
    <w:rsid w:val="00BD00B6"/>
    <w:rsid w:val="00BD0742"/>
    <w:rsid w:val="00BD2FCE"/>
    <w:rsid w:val="00BD5744"/>
    <w:rsid w:val="00BE0CB8"/>
    <w:rsid w:val="00BE0E8F"/>
    <w:rsid w:val="00BE1190"/>
    <w:rsid w:val="00BE27DC"/>
    <w:rsid w:val="00BE2BEC"/>
    <w:rsid w:val="00BE4AA7"/>
    <w:rsid w:val="00BE6AE1"/>
    <w:rsid w:val="00BF1192"/>
    <w:rsid w:val="00BF1FA2"/>
    <w:rsid w:val="00BF22F1"/>
    <w:rsid w:val="00BF234B"/>
    <w:rsid w:val="00BF3112"/>
    <w:rsid w:val="00C0188B"/>
    <w:rsid w:val="00C02426"/>
    <w:rsid w:val="00C03AA5"/>
    <w:rsid w:val="00C05908"/>
    <w:rsid w:val="00C05F5F"/>
    <w:rsid w:val="00C107A5"/>
    <w:rsid w:val="00C12177"/>
    <w:rsid w:val="00C121AB"/>
    <w:rsid w:val="00C1345E"/>
    <w:rsid w:val="00C1552F"/>
    <w:rsid w:val="00C17D55"/>
    <w:rsid w:val="00C20921"/>
    <w:rsid w:val="00C2212A"/>
    <w:rsid w:val="00C305A6"/>
    <w:rsid w:val="00C30F04"/>
    <w:rsid w:val="00C41079"/>
    <w:rsid w:val="00C45742"/>
    <w:rsid w:val="00C50915"/>
    <w:rsid w:val="00C51881"/>
    <w:rsid w:val="00C53689"/>
    <w:rsid w:val="00C551B8"/>
    <w:rsid w:val="00C57069"/>
    <w:rsid w:val="00C579C3"/>
    <w:rsid w:val="00C57F38"/>
    <w:rsid w:val="00C6324A"/>
    <w:rsid w:val="00C66C45"/>
    <w:rsid w:val="00C72AC5"/>
    <w:rsid w:val="00C7454C"/>
    <w:rsid w:val="00C84374"/>
    <w:rsid w:val="00C849DD"/>
    <w:rsid w:val="00C8709F"/>
    <w:rsid w:val="00C872C1"/>
    <w:rsid w:val="00C9694E"/>
    <w:rsid w:val="00CA0721"/>
    <w:rsid w:val="00CA6493"/>
    <w:rsid w:val="00CA67B0"/>
    <w:rsid w:val="00CB1672"/>
    <w:rsid w:val="00CB5BF2"/>
    <w:rsid w:val="00CB76B9"/>
    <w:rsid w:val="00CC4231"/>
    <w:rsid w:val="00CC496B"/>
    <w:rsid w:val="00CC4D3E"/>
    <w:rsid w:val="00CC5FA9"/>
    <w:rsid w:val="00CD1F6F"/>
    <w:rsid w:val="00CD28AC"/>
    <w:rsid w:val="00CD32A7"/>
    <w:rsid w:val="00CD791A"/>
    <w:rsid w:val="00CE1416"/>
    <w:rsid w:val="00CE1AD8"/>
    <w:rsid w:val="00CE2F96"/>
    <w:rsid w:val="00CE3856"/>
    <w:rsid w:val="00CE3C2D"/>
    <w:rsid w:val="00CE5BF4"/>
    <w:rsid w:val="00CF3931"/>
    <w:rsid w:val="00CF4465"/>
    <w:rsid w:val="00CF677C"/>
    <w:rsid w:val="00CF74C0"/>
    <w:rsid w:val="00D015DC"/>
    <w:rsid w:val="00D01A73"/>
    <w:rsid w:val="00D01C9F"/>
    <w:rsid w:val="00D01CF9"/>
    <w:rsid w:val="00D04580"/>
    <w:rsid w:val="00D06470"/>
    <w:rsid w:val="00D06696"/>
    <w:rsid w:val="00D0741D"/>
    <w:rsid w:val="00D107F3"/>
    <w:rsid w:val="00D11C9C"/>
    <w:rsid w:val="00D1525E"/>
    <w:rsid w:val="00D20C61"/>
    <w:rsid w:val="00D22FC8"/>
    <w:rsid w:val="00D239F0"/>
    <w:rsid w:val="00D3166F"/>
    <w:rsid w:val="00D31BE2"/>
    <w:rsid w:val="00D40EAE"/>
    <w:rsid w:val="00D412AB"/>
    <w:rsid w:val="00D445F9"/>
    <w:rsid w:val="00D47770"/>
    <w:rsid w:val="00D52E9F"/>
    <w:rsid w:val="00D5386C"/>
    <w:rsid w:val="00D5519E"/>
    <w:rsid w:val="00D553BE"/>
    <w:rsid w:val="00D606FF"/>
    <w:rsid w:val="00D60BAF"/>
    <w:rsid w:val="00D62887"/>
    <w:rsid w:val="00D6443D"/>
    <w:rsid w:val="00D66597"/>
    <w:rsid w:val="00D66E39"/>
    <w:rsid w:val="00D6777E"/>
    <w:rsid w:val="00D67E81"/>
    <w:rsid w:val="00D717CD"/>
    <w:rsid w:val="00D71F22"/>
    <w:rsid w:val="00D769AA"/>
    <w:rsid w:val="00D76A6B"/>
    <w:rsid w:val="00D80932"/>
    <w:rsid w:val="00D8153D"/>
    <w:rsid w:val="00D87332"/>
    <w:rsid w:val="00D93315"/>
    <w:rsid w:val="00D97661"/>
    <w:rsid w:val="00D97710"/>
    <w:rsid w:val="00DA1381"/>
    <w:rsid w:val="00DA1935"/>
    <w:rsid w:val="00DA1A4F"/>
    <w:rsid w:val="00DA255F"/>
    <w:rsid w:val="00DA4192"/>
    <w:rsid w:val="00DA5119"/>
    <w:rsid w:val="00DA5A4C"/>
    <w:rsid w:val="00DA5C23"/>
    <w:rsid w:val="00DA7460"/>
    <w:rsid w:val="00DC0121"/>
    <w:rsid w:val="00DC1738"/>
    <w:rsid w:val="00DC5ABF"/>
    <w:rsid w:val="00DD5045"/>
    <w:rsid w:val="00DD7E20"/>
    <w:rsid w:val="00DE00FB"/>
    <w:rsid w:val="00DE1975"/>
    <w:rsid w:val="00DE2F13"/>
    <w:rsid w:val="00DE3768"/>
    <w:rsid w:val="00DE69AF"/>
    <w:rsid w:val="00DE7264"/>
    <w:rsid w:val="00DE736E"/>
    <w:rsid w:val="00DE775C"/>
    <w:rsid w:val="00DF0D30"/>
    <w:rsid w:val="00DF41A8"/>
    <w:rsid w:val="00DF59CA"/>
    <w:rsid w:val="00E001B5"/>
    <w:rsid w:val="00E02BE2"/>
    <w:rsid w:val="00E03A2E"/>
    <w:rsid w:val="00E03EA7"/>
    <w:rsid w:val="00E0520E"/>
    <w:rsid w:val="00E06C18"/>
    <w:rsid w:val="00E1080F"/>
    <w:rsid w:val="00E11772"/>
    <w:rsid w:val="00E135C6"/>
    <w:rsid w:val="00E138CD"/>
    <w:rsid w:val="00E13A79"/>
    <w:rsid w:val="00E14928"/>
    <w:rsid w:val="00E1727D"/>
    <w:rsid w:val="00E20089"/>
    <w:rsid w:val="00E20094"/>
    <w:rsid w:val="00E24624"/>
    <w:rsid w:val="00E2620E"/>
    <w:rsid w:val="00E266D7"/>
    <w:rsid w:val="00E267B3"/>
    <w:rsid w:val="00E35359"/>
    <w:rsid w:val="00E35C2D"/>
    <w:rsid w:val="00E36D48"/>
    <w:rsid w:val="00E377DD"/>
    <w:rsid w:val="00E4571D"/>
    <w:rsid w:val="00E5060A"/>
    <w:rsid w:val="00E55537"/>
    <w:rsid w:val="00E57888"/>
    <w:rsid w:val="00E57A01"/>
    <w:rsid w:val="00E7045F"/>
    <w:rsid w:val="00E77664"/>
    <w:rsid w:val="00E825CF"/>
    <w:rsid w:val="00E94017"/>
    <w:rsid w:val="00E944A5"/>
    <w:rsid w:val="00E96BD9"/>
    <w:rsid w:val="00E96F57"/>
    <w:rsid w:val="00EA277B"/>
    <w:rsid w:val="00EA5602"/>
    <w:rsid w:val="00EA63A6"/>
    <w:rsid w:val="00EA7D8E"/>
    <w:rsid w:val="00EB0EF4"/>
    <w:rsid w:val="00EB22F4"/>
    <w:rsid w:val="00EB50B4"/>
    <w:rsid w:val="00EB779D"/>
    <w:rsid w:val="00EC0343"/>
    <w:rsid w:val="00EC21CA"/>
    <w:rsid w:val="00EC6860"/>
    <w:rsid w:val="00ED0F45"/>
    <w:rsid w:val="00ED5D31"/>
    <w:rsid w:val="00EE3AB1"/>
    <w:rsid w:val="00EE633C"/>
    <w:rsid w:val="00EF24BE"/>
    <w:rsid w:val="00EF3D4E"/>
    <w:rsid w:val="00EF7925"/>
    <w:rsid w:val="00EF7CA1"/>
    <w:rsid w:val="00F00E86"/>
    <w:rsid w:val="00F00ECE"/>
    <w:rsid w:val="00F01BFC"/>
    <w:rsid w:val="00F02CA9"/>
    <w:rsid w:val="00F04BBF"/>
    <w:rsid w:val="00F04F9A"/>
    <w:rsid w:val="00F11897"/>
    <w:rsid w:val="00F12EDB"/>
    <w:rsid w:val="00F13D6B"/>
    <w:rsid w:val="00F20781"/>
    <w:rsid w:val="00F22ABB"/>
    <w:rsid w:val="00F23825"/>
    <w:rsid w:val="00F2443E"/>
    <w:rsid w:val="00F25669"/>
    <w:rsid w:val="00F3470C"/>
    <w:rsid w:val="00F3673B"/>
    <w:rsid w:val="00F40751"/>
    <w:rsid w:val="00F41E89"/>
    <w:rsid w:val="00F42DC3"/>
    <w:rsid w:val="00F455A7"/>
    <w:rsid w:val="00F47E92"/>
    <w:rsid w:val="00F52656"/>
    <w:rsid w:val="00F558DD"/>
    <w:rsid w:val="00F6061B"/>
    <w:rsid w:val="00F67229"/>
    <w:rsid w:val="00F70555"/>
    <w:rsid w:val="00F70ADF"/>
    <w:rsid w:val="00F720E3"/>
    <w:rsid w:val="00F728A4"/>
    <w:rsid w:val="00F7740F"/>
    <w:rsid w:val="00F810DF"/>
    <w:rsid w:val="00F90E2B"/>
    <w:rsid w:val="00F90FB6"/>
    <w:rsid w:val="00F925EF"/>
    <w:rsid w:val="00F92DDA"/>
    <w:rsid w:val="00F955C8"/>
    <w:rsid w:val="00FA2FC6"/>
    <w:rsid w:val="00FA536C"/>
    <w:rsid w:val="00FA6F8F"/>
    <w:rsid w:val="00FB0C7D"/>
    <w:rsid w:val="00FB1FDB"/>
    <w:rsid w:val="00FB5889"/>
    <w:rsid w:val="00FB5BF7"/>
    <w:rsid w:val="00FC2A9A"/>
    <w:rsid w:val="00FC2C06"/>
    <w:rsid w:val="00FC39DC"/>
    <w:rsid w:val="00FD1164"/>
    <w:rsid w:val="00FD7B65"/>
    <w:rsid w:val="00FD7C24"/>
    <w:rsid w:val="00FE16C3"/>
    <w:rsid w:val="00FE256D"/>
    <w:rsid w:val="00FE5AD1"/>
    <w:rsid w:val="00FE7FC7"/>
    <w:rsid w:val="00FF18DE"/>
    <w:rsid w:val="00FF1D1F"/>
    <w:rsid w:val="00FF4E32"/>
    <w:rsid w:val="00FF5362"/>
    <w:rsid w:val="00FF5C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E799"/>
  <w15:chartTrackingRefBased/>
  <w15:docId w15:val="{981475C1-543F-4AF6-A4BE-25D563C4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B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F243D"/>
    <w:rPr>
      <w:b/>
      <w:bCs/>
    </w:rPr>
  </w:style>
  <w:style w:type="paragraph" w:styleId="ListParagraph">
    <w:name w:val="List Paragraph"/>
    <w:basedOn w:val="Normal"/>
    <w:uiPriority w:val="34"/>
    <w:qFormat/>
    <w:rsid w:val="00657A0E"/>
    <w:pPr>
      <w:ind w:left="720"/>
      <w:contextualSpacing/>
    </w:pPr>
  </w:style>
  <w:style w:type="table" w:customStyle="1" w:styleId="NQSstandardselementstable">
    <w:name w:val="NQS standards elements table"/>
    <w:basedOn w:val="TableNormal"/>
    <w:uiPriority w:val="99"/>
    <w:rsid w:val="00B471F8"/>
    <w:rPr>
      <w:rFonts w:ascii="Arial" w:hAnsi="Arial"/>
    </w:rPr>
    <w:tblPr>
      <w:tblBorders>
        <w:top w:val="single" w:sz="4" w:space="0" w:color="92CDDC"/>
        <w:bottom w:val="single" w:sz="4" w:space="0" w:color="92CDDC"/>
        <w:insideH w:val="single" w:sz="4" w:space="0" w:color="92CDDC"/>
      </w:tblBorders>
      <w:tblCellMar>
        <w:top w:w="108" w:type="dxa"/>
        <w:bottom w:w="108" w:type="dxa"/>
      </w:tblCellMar>
    </w:tblPr>
    <w:tblStylePr w:type="firstRow">
      <w:rPr>
        <w:rFonts w:ascii="Arial" w:hAnsi="Arial"/>
      </w:rPr>
      <w:tblPr/>
      <w:tcPr>
        <w:tcBorders>
          <w:top w:val="single" w:sz="4" w:space="0" w:color="92CDDC"/>
          <w:left w:val="nil"/>
          <w:bottom w:val="single" w:sz="4" w:space="0" w:color="92CDDC"/>
          <w:right w:val="nil"/>
          <w:insideH w:val="nil"/>
          <w:insideV w:val="nil"/>
          <w:tl2br w:val="nil"/>
          <w:tr2bl w:val="nil"/>
        </w:tcBorders>
      </w:tcPr>
    </w:tblStylePr>
  </w:style>
  <w:style w:type="paragraph" w:styleId="NoSpacing">
    <w:name w:val="No Spacing"/>
    <w:uiPriority w:val="1"/>
    <w:qFormat/>
    <w:rsid w:val="005025C5"/>
    <w:rPr>
      <w:sz w:val="22"/>
      <w:szCs w:val="22"/>
      <w:lang w:eastAsia="en-US"/>
    </w:rPr>
  </w:style>
  <w:style w:type="character" w:styleId="Hyperlink">
    <w:name w:val="Hyperlink"/>
    <w:uiPriority w:val="99"/>
    <w:unhideWhenUsed/>
    <w:rsid w:val="0086552F"/>
    <w:rPr>
      <w:color w:val="0000FF"/>
      <w:u w:val="single"/>
    </w:rPr>
  </w:style>
  <w:style w:type="character" w:styleId="FollowedHyperlink">
    <w:name w:val="FollowedHyperlink"/>
    <w:uiPriority w:val="99"/>
    <w:semiHidden/>
    <w:unhideWhenUsed/>
    <w:rsid w:val="0086552F"/>
    <w:rPr>
      <w:color w:val="800080"/>
      <w:u w:val="single"/>
    </w:rPr>
  </w:style>
  <w:style w:type="paragraph" w:styleId="Header">
    <w:name w:val="header"/>
    <w:basedOn w:val="Normal"/>
    <w:link w:val="HeaderChar"/>
    <w:uiPriority w:val="99"/>
    <w:unhideWhenUsed/>
    <w:rsid w:val="00FF1D1F"/>
    <w:pPr>
      <w:tabs>
        <w:tab w:val="center" w:pos="4513"/>
        <w:tab w:val="right" w:pos="9026"/>
      </w:tabs>
      <w:spacing w:after="0" w:line="240" w:lineRule="auto"/>
    </w:pPr>
    <w:rPr>
      <w:sz w:val="18"/>
      <w:szCs w:val="18"/>
      <w:lang w:val="x-none"/>
    </w:rPr>
  </w:style>
  <w:style w:type="character" w:customStyle="1" w:styleId="HeaderChar">
    <w:name w:val="Header Char"/>
    <w:link w:val="Header"/>
    <w:uiPriority w:val="99"/>
    <w:rsid w:val="00FF1D1F"/>
    <w:rPr>
      <w:rFonts w:ascii="Calibri" w:eastAsia="Calibri" w:hAnsi="Calibri" w:cs="Times New Roman"/>
      <w:sz w:val="18"/>
      <w:szCs w:val="18"/>
      <w:lang w:eastAsia="en-US"/>
    </w:rPr>
  </w:style>
  <w:style w:type="paragraph" w:styleId="PlainText">
    <w:name w:val="Plain Text"/>
    <w:basedOn w:val="Normal"/>
    <w:link w:val="PlainTextChar"/>
    <w:uiPriority w:val="99"/>
    <w:unhideWhenUsed/>
    <w:rsid w:val="00DC5ABF"/>
    <w:pPr>
      <w:spacing w:after="0" w:line="240" w:lineRule="auto"/>
    </w:pPr>
    <w:rPr>
      <w:szCs w:val="21"/>
      <w:lang w:val="en-US"/>
    </w:rPr>
  </w:style>
  <w:style w:type="character" w:customStyle="1" w:styleId="PlainTextChar">
    <w:name w:val="Plain Text Char"/>
    <w:link w:val="PlainText"/>
    <w:uiPriority w:val="99"/>
    <w:rsid w:val="00DC5ABF"/>
    <w:rPr>
      <w:rFonts w:eastAsia="Calibri" w:cs="Times New Roman"/>
      <w:sz w:val="22"/>
      <w:szCs w:val="21"/>
      <w:lang w:val="en-US" w:eastAsia="en-US"/>
    </w:rPr>
  </w:style>
  <w:style w:type="paragraph" w:customStyle="1" w:styleId="Default">
    <w:name w:val="Default"/>
    <w:link w:val="DefaultChar"/>
    <w:rsid w:val="00090658"/>
    <w:pPr>
      <w:autoSpaceDE w:val="0"/>
      <w:autoSpaceDN w:val="0"/>
      <w:adjustRightInd w:val="0"/>
    </w:pPr>
    <w:rPr>
      <w:rFonts w:cs="Calibri"/>
      <w:color w:val="000000"/>
      <w:sz w:val="24"/>
      <w:szCs w:val="24"/>
      <w:lang w:eastAsia="en-US"/>
    </w:rPr>
  </w:style>
  <w:style w:type="paragraph" w:styleId="Footer">
    <w:name w:val="footer"/>
    <w:basedOn w:val="Normal"/>
    <w:link w:val="FooterChar"/>
    <w:uiPriority w:val="99"/>
    <w:unhideWhenUsed/>
    <w:rsid w:val="003F2E65"/>
    <w:pPr>
      <w:tabs>
        <w:tab w:val="center" w:pos="4513"/>
        <w:tab w:val="right" w:pos="9026"/>
      </w:tabs>
      <w:spacing w:after="0" w:line="240" w:lineRule="auto"/>
    </w:pPr>
    <w:rPr>
      <w:lang w:val="x-none"/>
    </w:rPr>
  </w:style>
  <w:style w:type="character" w:customStyle="1" w:styleId="FooterChar">
    <w:name w:val="Footer Char"/>
    <w:link w:val="Footer"/>
    <w:uiPriority w:val="99"/>
    <w:rsid w:val="003F2E65"/>
    <w:rPr>
      <w:rFonts w:ascii="Calibri" w:eastAsia="Calibri" w:hAnsi="Calibri" w:cs="Times New Roman"/>
      <w:sz w:val="22"/>
      <w:szCs w:val="22"/>
      <w:lang w:eastAsia="en-US"/>
    </w:rPr>
  </w:style>
  <w:style w:type="paragraph" w:customStyle="1" w:styleId="QIPBodytext">
    <w:name w:val="QIP Body text"/>
    <w:basedOn w:val="Normal"/>
    <w:link w:val="QIPBodytextChar"/>
    <w:qFormat/>
    <w:rsid w:val="005047F9"/>
    <w:pPr>
      <w:autoSpaceDE w:val="0"/>
      <w:autoSpaceDN w:val="0"/>
      <w:adjustRightInd w:val="0"/>
      <w:spacing w:after="0" w:line="240" w:lineRule="auto"/>
    </w:pPr>
    <w:rPr>
      <w:rFonts w:eastAsia="Times New Roman"/>
      <w:sz w:val="24"/>
      <w:szCs w:val="24"/>
      <w:lang w:val="x-none"/>
    </w:rPr>
  </w:style>
  <w:style w:type="character" w:customStyle="1" w:styleId="QIPBodytextChar">
    <w:name w:val="QIP Body text Char"/>
    <w:link w:val="QIPBodytext"/>
    <w:rsid w:val="005047F9"/>
    <w:rPr>
      <w:rFonts w:eastAsia="Times New Roman" w:cs="Arial"/>
      <w:sz w:val="24"/>
      <w:szCs w:val="24"/>
      <w:lang w:eastAsia="en-US"/>
    </w:rPr>
  </w:style>
  <w:style w:type="paragraph" w:customStyle="1" w:styleId="QIPH2">
    <w:name w:val="QIP H2"/>
    <w:basedOn w:val="Normal"/>
    <w:link w:val="QIPH2Char"/>
    <w:qFormat/>
    <w:rsid w:val="0019424B"/>
    <w:pPr>
      <w:spacing w:before="360" w:after="60"/>
      <w:contextualSpacing/>
    </w:pPr>
    <w:rPr>
      <w:rFonts w:eastAsia="Times New Roman"/>
      <w:bCs/>
      <w:iCs/>
      <w:color w:val="7F7F7F"/>
      <w:sz w:val="28"/>
      <w:szCs w:val="28"/>
      <w:lang w:val="x-none" w:eastAsia="x-none"/>
    </w:rPr>
  </w:style>
  <w:style w:type="character" w:customStyle="1" w:styleId="QIPH2Char">
    <w:name w:val="QIP H2 Char"/>
    <w:link w:val="QIPH2"/>
    <w:rsid w:val="0019424B"/>
    <w:rPr>
      <w:rFonts w:ascii="Calibri" w:eastAsia="Times New Roman" w:hAnsi="Calibri" w:cs="Arial"/>
      <w:bCs/>
      <w:iCs/>
      <w:color w:val="7F7F7F"/>
      <w:sz w:val="28"/>
      <w:szCs w:val="28"/>
    </w:rPr>
  </w:style>
  <w:style w:type="paragraph" w:styleId="NormalWeb">
    <w:name w:val="Normal (Web)"/>
    <w:basedOn w:val="Normal"/>
    <w:uiPriority w:val="99"/>
    <w:unhideWhenUsed/>
    <w:rsid w:val="00902F29"/>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902F29"/>
  </w:style>
  <w:style w:type="character" w:customStyle="1" w:styleId="apple-converted-space">
    <w:name w:val="apple-converted-space"/>
    <w:rsid w:val="005241E0"/>
  </w:style>
  <w:style w:type="character" w:customStyle="1" w:styleId="DefaultChar">
    <w:name w:val="Default Char"/>
    <w:link w:val="Default"/>
    <w:locked/>
    <w:rsid w:val="00067E67"/>
    <w:rPr>
      <w:rFonts w:cs="Calibri"/>
      <w:color w:val="000000"/>
      <w:sz w:val="24"/>
      <w:szCs w:val="24"/>
      <w:lang w:eastAsia="en-US"/>
    </w:rPr>
  </w:style>
  <w:style w:type="paragraph" w:customStyle="1" w:styleId="Pa4">
    <w:name w:val="Pa4"/>
    <w:basedOn w:val="Default"/>
    <w:next w:val="Default"/>
    <w:uiPriority w:val="99"/>
    <w:rsid w:val="003B74C5"/>
    <w:pPr>
      <w:spacing w:line="241" w:lineRule="atLeast"/>
    </w:pPr>
    <w:rPr>
      <w:rFonts w:ascii="Source Sans Pro Light" w:hAnsi="Source Sans Pro Light"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418">
      <w:bodyDiv w:val="1"/>
      <w:marLeft w:val="0"/>
      <w:marRight w:val="0"/>
      <w:marTop w:val="0"/>
      <w:marBottom w:val="0"/>
      <w:divBdr>
        <w:top w:val="none" w:sz="0" w:space="0" w:color="auto"/>
        <w:left w:val="none" w:sz="0" w:space="0" w:color="auto"/>
        <w:bottom w:val="none" w:sz="0" w:space="0" w:color="auto"/>
        <w:right w:val="none" w:sz="0" w:space="0" w:color="auto"/>
      </w:divBdr>
    </w:div>
    <w:div w:id="13113703">
      <w:bodyDiv w:val="1"/>
      <w:marLeft w:val="0"/>
      <w:marRight w:val="0"/>
      <w:marTop w:val="0"/>
      <w:marBottom w:val="0"/>
      <w:divBdr>
        <w:top w:val="none" w:sz="0" w:space="0" w:color="auto"/>
        <w:left w:val="none" w:sz="0" w:space="0" w:color="auto"/>
        <w:bottom w:val="none" w:sz="0" w:space="0" w:color="auto"/>
        <w:right w:val="none" w:sz="0" w:space="0" w:color="auto"/>
      </w:divBdr>
      <w:divsChild>
        <w:div w:id="1984847472">
          <w:marLeft w:val="1077"/>
          <w:marRight w:val="0"/>
          <w:marTop w:val="0"/>
          <w:marBottom w:val="0"/>
          <w:divBdr>
            <w:top w:val="none" w:sz="0" w:space="0" w:color="auto"/>
            <w:left w:val="none" w:sz="0" w:space="0" w:color="auto"/>
            <w:bottom w:val="none" w:sz="0" w:space="0" w:color="auto"/>
            <w:right w:val="none" w:sz="0" w:space="0" w:color="auto"/>
          </w:divBdr>
        </w:div>
      </w:divsChild>
    </w:div>
    <w:div w:id="13267012">
      <w:bodyDiv w:val="1"/>
      <w:marLeft w:val="0"/>
      <w:marRight w:val="0"/>
      <w:marTop w:val="0"/>
      <w:marBottom w:val="0"/>
      <w:divBdr>
        <w:top w:val="none" w:sz="0" w:space="0" w:color="auto"/>
        <w:left w:val="none" w:sz="0" w:space="0" w:color="auto"/>
        <w:bottom w:val="none" w:sz="0" w:space="0" w:color="auto"/>
        <w:right w:val="none" w:sz="0" w:space="0" w:color="auto"/>
      </w:divBdr>
    </w:div>
    <w:div w:id="29653656">
      <w:bodyDiv w:val="1"/>
      <w:marLeft w:val="0"/>
      <w:marRight w:val="0"/>
      <w:marTop w:val="0"/>
      <w:marBottom w:val="0"/>
      <w:divBdr>
        <w:top w:val="none" w:sz="0" w:space="0" w:color="auto"/>
        <w:left w:val="none" w:sz="0" w:space="0" w:color="auto"/>
        <w:bottom w:val="none" w:sz="0" w:space="0" w:color="auto"/>
        <w:right w:val="none" w:sz="0" w:space="0" w:color="auto"/>
      </w:divBdr>
    </w:div>
    <w:div w:id="32578660">
      <w:bodyDiv w:val="1"/>
      <w:marLeft w:val="0"/>
      <w:marRight w:val="0"/>
      <w:marTop w:val="0"/>
      <w:marBottom w:val="0"/>
      <w:divBdr>
        <w:top w:val="none" w:sz="0" w:space="0" w:color="auto"/>
        <w:left w:val="none" w:sz="0" w:space="0" w:color="auto"/>
        <w:bottom w:val="none" w:sz="0" w:space="0" w:color="auto"/>
        <w:right w:val="none" w:sz="0" w:space="0" w:color="auto"/>
      </w:divBdr>
    </w:div>
    <w:div w:id="58749976">
      <w:bodyDiv w:val="1"/>
      <w:marLeft w:val="0"/>
      <w:marRight w:val="0"/>
      <w:marTop w:val="0"/>
      <w:marBottom w:val="0"/>
      <w:divBdr>
        <w:top w:val="none" w:sz="0" w:space="0" w:color="auto"/>
        <w:left w:val="none" w:sz="0" w:space="0" w:color="auto"/>
        <w:bottom w:val="none" w:sz="0" w:space="0" w:color="auto"/>
        <w:right w:val="none" w:sz="0" w:space="0" w:color="auto"/>
      </w:divBdr>
    </w:div>
    <w:div w:id="189148054">
      <w:bodyDiv w:val="1"/>
      <w:marLeft w:val="0"/>
      <w:marRight w:val="0"/>
      <w:marTop w:val="0"/>
      <w:marBottom w:val="0"/>
      <w:divBdr>
        <w:top w:val="none" w:sz="0" w:space="0" w:color="auto"/>
        <w:left w:val="none" w:sz="0" w:space="0" w:color="auto"/>
        <w:bottom w:val="none" w:sz="0" w:space="0" w:color="auto"/>
        <w:right w:val="none" w:sz="0" w:space="0" w:color="auto"/>
      </w:divBdr>
    </w:div>
    <w:div w:id="228074324">
      <w:bodyDiv w:val="1"/>
      <w:marLeft w:val="0"/>
      <w:marRight w:val="0"/>
      <w:marTop w:val="0"/>
      <w:marBottom w:val="0"/>
      <w:divBdr>
        <w:top w:val="none" w:sz="0" w:space="0" w:color="auto"/>
        <w:left w:val="none" w:sz="0" w:space="0" w:color="auto"/>
        <w:bottom w:val="none" w:sz="0" w:space="0" w:color="auto"/>
        <w:right w:val="none" w:sz="0" w:space="0" w:color="auto"/>
      </w:divBdr>
    </w:div>
    <w:div w:id="231546551">
      <w:bodyDiv w:val="1"/>
      <w:marLeft w:val="0"/>
      <w:marRight w:val="0"/>
      <w:marTop w:val="0"/>
      <w:marBottom w:val="0"/>
      <w:divBdr>
        <w:top w:val="none" w:sz="0" w:space="0" w:color="auto"/>
        <w:left w:val="none" w:sz="0" w:space="0" w:color="auto"/>
        <w:bottom w:val="none" w:sz="0" w:space="0" w:color="auto"/>
        <w:right w:val="none" w:sz="0" w:space="0" w:color="auto"/>
      </w:divBdr>
    </w:div>
    <w:div w:id="525798996">
      <w:bodyDiv w:val="1"/>
      <w:marLeft w:val="0"/>
      <w:marRight w:val="0"/>
      <w:marTop w:val="0"/>
      <w:marBottom w:val="0"/>
      <w:divBdr>
        <w:top w:val="none" w:sz="0" w:space="0" w:color="auto"/>
        <w:left w:val="none" w:sz="0" w:space="0" w:color="auto"/>
        <w:bottom w:val="none" w:sz="0" w:space="0" w:color="auto"/>
        <w:right w:val="none" w:sz="0" w:space="0" w:color="auto"/>
      </w:divBdr>
    </w:div>
    <w:div w:id="547181196">
      <w:bodyDiv w:val="1"/>
      <w:marLeft w:val="0"/>
      <w:marRight w:val="0"/>
      <w:marTop w:val="0"/>
      <w:marBottom w:val="0"/>
      <w:divBdr>
        <w:top w:val="none" w:sz="0" w:space="0" w:color="auto"/>
        <w:left w:val="none" w:sz="0" w:space="0" w:color="auto"/>
        <w:bottom w:val="none" w:sz="0" w:space="0" w:color="auto"/>
        <w:right w:val="none" w:sz="0" w:space="0" w:color="auto"/>
      </w:divBdr>
    </w:div>
    <w:div w:id="614143836">
      <w:bodyDiv w:val="1"/>
      <w:marLeft w:val="0"/>
      <w:marRight w:val="0"/>
      <w:marTop w:val="0"/>
      <w:marBottom w:val="0"/>
      <w:divBdr>
        <w:top w:val="none" w:sz="0" w:space="0" w:color="auto"/>
        <w:left w:val="none" w:sz="0" w:space="0" w:color="auto"/>
        <w:bottom w:val="none" w:sz="0" w:space="0" w:color="auto"/>
        <w:right w:val="none" w:sz="0" w:space="0" w:color="auto"/>
      </w:divBdr>
    </w:div>
    <w:div w:id="628706731">
      <w:bodyDiv w:val="1"/>
      <w:marLeft w:val="0"/>
      <w:marRight w:val="0"/>
      <w:marTop w:val="0"/>
      <w:marBottom w:val="0"/>
      <w:divBdr>
        <w:top w:val="none" w:sz="0" w:space="0" w:color="auto"/>
        <w:left w:val="none" w:sz="0" w:space="0" w:color="auto"/>
        <w:bottom w:val="none" w:sz="0" w:space="0" w:color="auto"/>
        <w:right w:val="none" w:sz="0" w:space="0" w:color="auto"/>
      </w:divBdr>
    </w:div>
    <w:div w:id="690179743">
      <w:bodyDiv w:val="1"/>
      <w:marLeft w:val="0"/>
      <w:marRight w:val="0"/>
      <w:marTop w:val="0"/>
      <w:marBottom w:val="0"/>
      <w:divBdr>
        <w:top w:val="none" w:sz="0" w:space="0" w:color="auto"/>
        <w:left w:val="none" w:sz="0" w:space="0" w:color="auto"/>
        <w:bottom w:val="none" w:sz="0" w:space="0" w:color="auto"/>
        <w:right w:val="none" w:sz="0" w:space="0" w:color="auto"/>
      </w:divBdr>
    </w:div>
    <w:div w:id="694307376">
      <w:bodyDiv w:val="1"/>
      <w:marLeft w:val="0"/>
      <w:marRight w:val="0"/>
      <w:marTop w:val="0"/>
      <w:marBottom w:val="0"/>
      <w:divBdr>
        <w:top w:val="none" w:sz="0" w:space="0" w:color="auto"/>
        <w:left w:val="none" w:sz="0" w:space="0" w:color="auto"/>
        <w:bottom w:val="none" w:sz="0" w:space="0" w:color="auto"/>
        <w:right w:val="none" w:sz="0" w:space="0" w:color="auto"/>
      </w:divBdr>
    </w:div>
    <w:div w:id="751437002">
      <w:bodyDiv w:val="1"/>
      <w:marLeft w:val="0"/>
      <w:marRight w:val="0"/>
      <w:marTop w:val="0"/>
      <w:marBottom w:val="0"/>
      <w:divBdr>
        <w:top w:val="none" w:sz="0" w:space="0" w:color="auto"/>
        <w:left w:val="none" w:sz="0" w:space="0" w:color="auto"/>
        <w:bottom w:val="none" w:sz="0" w:space="0" w:color="auto"/>
        <w:right w:val="none" w:sz="0" w:space="0" w:color="auto"/>
      </w:divBdr>
    </w:div>
    <w:div w:id="780495399">
      <w:bodyDiv w:val="1"/>
      <w:marLeft w:val="0"/>
      <w:marRight w:val="0"/>
      <w:marTop w:val="0"/>
      <w:marBottom w:val="0"/>
      <w:divBdr>
        <w:top w:val="none" w:sz="0" w:space="0" w:color="auto"/>
        <w:left w:val="none" w:sz="0" w:space="0" w:color="auto"/>
        <w:bottom w:val="none" w:sz="0" w:space="0" w:color="auto"/>
        <w:right w:val="none" w:sz="0" w:space="0" w:color="auto"/>
      </w:divBdr>
    </w:div>
    <w:div w:id="781534258">
      <w:bodyDiv w:val="1"/>
      <w:marLeft w:val="0"/>
      <w:marRight w:val="0"/>
      <w:marTop w:val="0"/>
      <w:marBottom w:val="0"/>
      <w:divBdr>
        <w:top w:val="none" w:sz="0" w:space="0" w:color="auto"/>
        <w:left w:val="none" w:sz="0" w:space="0" w:color="auto"/>
        <w:bottom w:val="none" w:sz="0" w:space="0" w:color="auto"/>
        <w:right w:val="none" w:sz="0" w:space="0" w:color="auto"/>
      </w:divBdr>
    </w:div>
    <w:div w:id="839659514">
      <w:bodyDiv w:val="1"/>
      <w:marLeft w:val="0"/>
      <w:marRight w:val="0"/>
      <w:marTop w:val="0"/>
      <w:marBottom w:val="0"/>
      <w:divBdr>
        <w:top w:val="none" w:sz="0" w:space="0" w:color="auto"/>
        <w:left w:val="none" w:sz="0" w:space="0" w:color="auto"/>
        <w:bottom w:val="none" w:sz="0" w:space="0" w:color="auto"/>
        <w:right w:val="none" w:sz="0" w:space="0" w:color="auto"/>
      </w:divBdr>
    </w:div>
    <w:div w:id="931669306">
      <w:bodyDiv w:val="1"/>
      <w:marLeft w:val="0"/>
      <w:marRight w:val="0"/>
      <w:marTop w:val="0"/>
      <w:marBottom w:val="0"/>
      <w:divBdr>
        <w:top w:val="none" w:sz="0" w:space="0" w:color="auto"/>
        <w:left w:val="none" w:sz="0" w:space="0" w:color="auto"/>
        <w:bottom w:val="none" w:sz="0" w:space="0" w:color="auto"/>
        <w:right w:val="none" w:sz="0" w:space="0" w:color="auto"/>
      </w:divBdr>
    </w:div>
    <w:div w:id="951589984">
      <w:bodyDiv w:val="1"/>
      <w:marLeft w:val="0"/>
      <w:marRight w:val="0"/>
      <w:marTop w:val="0"/>
      <w:marBottom w:val="0"/>
      <w:divBdr>
        <w:top w:val="none" w:sz="0" w:space="0" w:color="auto"/>
        <w:left w:val="none" w:sz="0" w:space="0" w:color="auto"/>
        <w:bottom w:val="none" w:sz="0" w:space="0" w:color="auto"/>
        <w:right w:val="none" w:sz="0" w:space="0" w:color="auto"/>
      </w:divBdr>
      <w:divsChild>
        <w:div w:id="1400595174">
          <w:marLeft w:val="1077"/>
          <w:marRight w:val="0"/>
          <w:marTop w:val="0"/>
          <w:marBottom w:val="0"/>
          <w:divBdr>
            <w:top w:val="none" w:sz="0" w:space="0" w:color="auto"/>
            <w:left w:val="none" w:sz="0" w:space="0" w:color="auto"/>
            <w:bottom w:val="none" w:sz="0" w:space="0" w:color="auto"/>
            <w:right w:val="none" w:sz="0" w:space="0" w:color="auto"/>
          </w:divBdr>
        </w:div>
      </w:divsChild>
    </w:div>
    <w:div w:id="1088818179">
      <w:bodyDiv w:val="1"/>
      <w:marLeft w:val="0"/>
      <w:marRight w:val="0"/>
      <w:marTop w:val="0"/>
      <w:marBottom w:val="0"/>
      <w:divBdr>
        <w:top w:val="none" w:sz="0" w:space="0" w:color="auto"/>
        <w:left w:val="none" w:sz="0" w:space="0" w:color="auto"/>
        <w:bottom w:val="none" w:sz="0" w:space="0" w:color="auto"/>
        <w:right w:val="none" w:sz="0" w:space="0" w:color="auto"/>
      </w:divBdr>
    </w:div>
    <w:div w:id="1155223283">
      <w:bodyDiv w:val="1"/>
      <w:marLeft w:val="0"/>
      <w:marRight w:val="0"/>
      <w:marTop w:val="0"/>
      <w:marBottom w:val="0"/>
      <w:divBdr>
        <w:top w:val="none" w:sz="0" w:space="0" w:color="auto"/>
        <w:left w:val="none" w:sz="0" w:space="0" w:color="auto"/>
        <w:bottom w:val="none" w:sz="0" w:space="0" w:color="auto"/>
        <w:right w:val="none" w:sz="0" w:space="0" w:color="auto"/>
      </w:divBdr>
    </w:div>
    <w:div w:id="1176381737">
      <w:bodyDiv w:val="1"/>
      <w:marLeft w:val="0"/>
      <w:marRight w:val="0"/>
      <w:marTop w:val="0"/>
      <w:marBottom w:val="0"/>
      <w:divBdr>
        <w:top w:val="none" w:sz="0" w:space="0" w:color="auto"/>
        <w:left w:val="none" w:sz="0" w:space="0" w:color="auto"/>
        <w:bottom w:val="none" w:sz="0" w:space="0" w:color="auto"/>
        <w:right w:val="none" w:sz="0" w:space="0" w:color="auto"/>
      </w:divBdr>
    </w:div>
    <w:div w:id="1286891755">
      <w:bodyDiv w:val="1"/>
      <w:marLeft w:val="0"/>
      <w:marRight w:val="0"/>
      <w:marTop w:val="0"/>
      <w:marBottom w:val="0"/>
      <w:divBdr>
        <w:top w:val="none" w:sz="0" w:space="0" w:color="auto"/>
        <w:left w:val="none" w:sz="0" w:space="0" w:color="auto"/>
        <w:bottom w:val="none" w:sz="0" w:space="0" w:color="auto"/>
        <w:right w:val="none" w:sz="0" w:space="0" w:color="auto"/>
      </w:divBdr>
    </w:div>
    <w:div w:id="1322080936">
      <w:bodyDiv w:val="1"/>
      <w:marLeft w:val="0"/>
      <w:marRight w:val="0"/>
      <w:marTop w:val="0"/>
      <w:marBottom w:val="0"/>
      <w:divBdr>
        <w:top w:val="none" w:sz="0" w:space="0" w:color="auto"/>
        <w:left w:val="none" w:sz="0" w:space="0" w:color="auto"/>
        <w:bottom w:val="none" w:sz="0" w:space="0" w:color="auto"/>
        <w:right w:val="none" w:sz="0" w:space="0" w:color="auto"/>
      </w:divBdr>
    </w:div>
    <w:div w:id="1335061990">
      <w:bodyDiv w:val="1"/>
      <w:marLeft w:val="0"/>
      <w:marRight w:val="0"/>
      <w:marTop w:val="0"/>
      <w:marBottom w:val="0"/>
      <w:divBdr>
        <w:top w:val="none" w:sz="0" w:space="0" w:color="auto"/>
        <w:left w:val="none" w:sz="0" w:space="0" w:color="auto"/>
        <w:bottom w:val="none" w:sz="0" w:space="0" w:color="auto"/>
        <w:right w:val="none" w:sz="0" w:space="0" w:color="auto"/>
      </w:divBdr>
    </w:div>
    <w:div w:id="1352874243">
      <w:bodyDiv w:val="1"/>
      <w:marLeft w:val="0"/>
      <w:marRight w:val="0"/>
      <w:marTop w:val="0"/>
      <w:marBottom w:val="0"/>
      <w:divBdr>
        <w:top w:val="none" w:sz="0" w:space="0" w:color="auto"/>
        <w:left w:val="none" w:sz="0" w:space="0" w:color="auto"/>
        <w:bottom w:val="none" w:sz="0" w:space="0" w:color="auto"/>
        <w:right w:val="none" w:sz="0" w:space="0" w:color="auto"/>
      </w:divBdr>
    </w:div>
    <w:div w:id="1367213248">
      <w:bodyDiv w:val="1"/>
      <w:marLeft w:val="0"/>
      <w:marRight w:val="0"/>
      <w:marTop w:val="0"/>
      <w:marBottom w:val="0"/>
      <w:divBdr>
        <w:top w:val="none" w:sz="0" w:space="0" w:color="auto"/>
        <w:left w:val="none" w:sz="0" w:space="0" w:color="auto"/>
        <w:bottom w:val="none" w:sz="0" w:space="0" w:color="auto"/>
        <w:right w:val="none" w:sz="0" w:space="0" w:color="auto"/>
      </w:divBdr>
    </w:div>
    <w:div w:id="1415012744">
      <w:bodyDiv w:val="1"/>
      <w:marLeft w:val="0"/>
      <w:marRight w:val="0"/>
      <w:marTop w:val="0"/>
      <w:marBottom w:val="0"/>
      <w:divBdr>
        <w:top w:val="none" w:sz="0" w:space="0" w:color="auto"/>
        <w:left w:val="none" w:sz="0" w:space="0" w:color="auto"/>
        <w:bottom w:val="none" w:sz="0" w:space="0" w:color="auto"/>
        <w:right w:val="none" w:sz="0" w:space="0" w:color="auto"/>
      </w:divBdr>
    </w:div>
    <w:div w:id="1417823878">
      <w:bodyDiv w:val="1"/>
      <w:marLeft w:val="0"/>
      <w:marRight w:val="0"/>
      <w:marTop w:val="0"/>
      <w:marBottom w:val="0"/>
      <w:divBdr>
        <w:top w:val="none" w:sz="0" w:space="0" w:color="auto"/>
        <w:left w:val="none" w:sz="0" w:space="0" w:color="auto"/>
        <w:bottom w:val="none" w:sz="0" w:space="0" w:color="auto"/>
        <w:right w:val="none" w:sz="0" w:space="0" w:color="auto"/>
      </w:divBdr>
    </w:div>
    <w:div w:id="1436100272">
      <w:bodyDiv w:val="1"/>
      <w:marLeft w:val="0"/>
      <w:marRight w:val="0"/>
      <w:marTop w:val="0"/>
      <w:marBottom w:val="0"/>
      <w:divBdr>
        <w:top w:val="none" w:sz="0" w:space="0" w:color="auto"/>
        <w:left w:val="none" w:sz="0" w:space="0" w:color="auto"/>
        <w:bottom w:val="none" w:sz="0" w:space="0" w:color="auto"/>
        <w:right w:val="none" w:sz="0" w:space="0" w:color="auto"/>
      </w:divBdr>
    </w:div>
    <w:div w:id="1484202726">
      <w:bodyDiv w:val="1"/>
      <w:marLeft w:val="0"/>
      <w:marRight w:val="0"/>
      <w:marTop w:val="0"/>
      <w:marBottom w:val="0"/>
      <w:divBdr>
        <w:top w:val="none" w:sz="0" w:space="0" w:color="auto"/>
        <w:left w:val="none" w:sz="0" w:space="0" w:color="auto"/>
        <w:bottom w:val="none" w:sz="0" w:space="0" w:color="auto"/>
        <w:right w:val="none" w:sz="0" w:space="0" w:color="auto"/>
      </w:divBdr>
    </w:div>
    <w:div w:id="1488671716">
      <w:bodyDiv w:val="1"/>
      <w:marLeft w:val="0"/>
      <w:marRight w:val="0"/>
      <w:marTop w:val="0"/>
      <w:marBottom w:val="0"/>
      <w:divBdr>
        <w:top w:val="none" w:sz="0" w:space="0" w:color="auto"/>
        <w:left w:val="none" w:sz="0" w:space="0" w:color="auto"/>
        <w:bottom w:val="none" w:sz="0" w:space="0" w:color="auto"/>
        <w:right w:val="none" w:sz="0" w:space="0" w:color="auto"/>
      </w:divBdr>
    </w:div>
    <w:div w:id="1522626089">
      <w:bodyDiv w:val="1"/>
      <w:marLeft w:val="0"/>
      <w:marRight w:val="0"/>
      <w:marTop w:val="0"/>
      <w:marBottom w:val="0"/>
      <w:divBdr>
        <w:top w:val="none" w:sz="0" w:space="0" w:color="auto"/>
        <w:left w:val="none" w:sz="0" w:space="0" w:color="auto"/>
        <w:bottom w:val="none" w:sz="0" w:space="0" w:color="auto"/>
        <w:right w:val="none" w:sz="0" w:space="0" w:color="auto"/>
      </w:divBdr>
    </w:div>
    <w:div w:id="1545289474">
      <w:bodyDiv w:val="1"/>
      <w:marLeft w:val="0"/>
      <w:marRight w:val="0"/>
      <w:marTop w:val="0"/>
      <w:marBottom w:val="0"/>
      <w:divBdr>
        <w:top w:val="none" w:sz="0" w:space="0" w:color="auto"/>
        <w:left w:val="none" w:sz="0" w:space="0" w:color="auto"/>
        <w:bottom w:val="none" w:sz="0" w:space="0" w:color="auto"/>
        <w:right w:val="none" w:sz="0" w:space="0" w:color="auto"/>
      </w:divBdr>
    </w:div>
    <w:div w:id="1640040375">
      <w:bodyDiv w:val="1"/>
      <w:marLeft w:val="0"/>
      <w:marRight w:val="0"/>
      <w:marTop w:val="0"/>
      <w:marBottom w:val="0"/>
      <w:divBdr>
        <w:top w:val="none" w:sz="0" w:space="0" w:color="auto"/>
        <w:left w:val="none" w:sz="0" w:space="0" w:color="auto"/>
        <w:bottom w:val="none" w:sz="0" w:space="0" w:color="auto"/>
        <w:right w:val="none" w:sz="0" w:space="0" w:color="auto"/>
      </w:divBdr>
    </w:div>
    <w:div w:id="1651327668">
      <w:bodyDiv w:val="1"/>
      <w:marLeft w:val="0"/>
      <w:marRight w:val="0"/>
      <w:marTop w:val="0"/>
      <w:marBottom w:val="0"/>
      <w:divBdr>
        <w:top w:val="none" w:sz="0" w:space="0" w:color="auto"/>
        <w:left w:val="none" w:sz="0" w:space="0" w:color="auto"/>
        <w:bottom w:val="none" w:sz="0" w:space="0" w:color="auto"/>
        <w:right w:val="none" w:sz="0" w:space="0" w:color="auto"/>
      </w:divBdr>
    </w:div>
    <w:div w:id="1670521452">
      <w:bodyDiv w:val="1"/>
      <w:marLeft w:val="0"/>
      <w:marRight w:val="0"/>
      <w:marTop w:val="0"/>
      <w:marBottom w:val="0"/>
      <w:divBdr>
        <w:top w:val="none" w:sz="0" w:space="0" w:color="auto"/>
        <w:left w:val="none" w:sz="0" w:space="0" w:color="auto"/>
        <w:bottom w:val="none" w:sz="0" w:space="0" w:color="auto"/>
        <w:right w:val="none" w:sz="0" w:space="0" w:color="auto"/>
      </w:divBdr>
    </w:div>
    <w:div w:id="1674801098">
      <w:bodyDiv w:val="1"/>
      <w:marLeft w:val="0"/>
      <w:marRight w:val="0"/>
      <w:marTop w:val="0"/>
      <w:marBottom w:val="0"/>
      <w:divBdr>
        <w:top w:val="none" w:sz="0" w:space="0" w:color="auto"/>
        <w:left w:val="none" w:sz="0" w:space="0" w:color="auto"/>
        <w:bottom w:val="none" w:sz="0" w:space="0" w:color="auto"/>
        <w:right w:val="none" w:sz="0" w:space="0" w:color="auto"/>
      </w:divBdr>
      <w:divsChild>
        <w:div w:id="644895479">
          <w:marLeft w:val="1077"/>
          <w:marRight w:val="0"/>
          <w:marTop w:val="0"/>
          <w:marBottom w:val="0"/>
          <w:divBdr>
            <w:top w:val="none" w:sz="0" w:space="0" w:color="auto"/>
            <w:left w:val="none" w:sz="0" w:space="0" w:color="auto"/>
            <w:bottom w:val="none" w:sz="0" w:space="0" w:color="auto"/>
            <w:right w:val="none" w:sz="0" w:space="0" w:color="auto"/>
          </w:divBdr>
        </w:div>
      </w:divsChild>
    </w:div>
    <w:div w:id="1710447951">
      <w:bodyDiv w:val="1"/>
      <w:marLeft w:val="0"/>
      <w:marRight w:val="0"/>
      <w:marTop w:val="0"/>
      <w:marBottom w:val="0"/>
      <w:divBdr>
        <w:top w:val="none" w:sz="0" w:space="0" w:color="auto"/>
        <w:left w:val="none" w:sz="0" w:space="0" w:color="auto"/>
        <w:bottom w:val="none" w:sz="0" w:space="0" w:color="auto"/>
        <w:right w:val="none" w:sz="0" w:space="0" w:color="auto"/>
      </w:divBdr>
    </w:div>
    <w:div w:id="1731613586">
      <w:bodyDiv w:val="1"/>
      <w:marLeft w:val="0"/>
      <w:marRight w:val="0"/>
      <w:marTop w:val="0"/>
      <w:marBottom w:val="0"/>
      <w:divBdr>
        <w:top w:val="none" w:sz="0" w:space="0" w:color="auto"/>
        <w:left w:val="none" w:sz="0" w:space="0" w:color="auto"/>
        <w:bottom w:val="none" w:sz="0" w:space="0" w:color="auto"/>
        <w:right w:val="none" w:sz="0" w:space="0" w:color="auto"/>
      </w:divBdr>
    </w:div>
    <w:div w:id="1757744220">
      <w:bodyDiv w:val="1"/>
      <w:marLeft w:val="0"/>
      <w:marRight w:val="0"/>
      <w:marTop w:val="0"/>
      <w:marBottom w:val="0"/>
      <w:divBdr>
        <w:top w:val="none" w:sz="0" w:space="0" w:color="auto"/>
        <w:left w:val="none" w:sz="0" w:space="0" w:color="auto"/>
        <w:bottom w:val="none" w:sz="0" w:space="0" w:color="auto"/>
        <w:right w:val="none" w:sz="0" w:space="0" w:color="auto"/>
      </w:divBdr>
    </w:div>
    <w:div w:id="1863205157">
      <w:bodyDiv w:val="1"/>
      <w:marLeft w:val="0"/>
      <w:marRight w:val="0"/>
      <w:marTop w:val="0"/>
      <w:marBottom w:val="0"/>
      <w:divBdr>
        <w:top w:val="none" w:sz="0" w:space="0" w:color="auto"/>
        <w:left w:val="none" w:sz="0" w:space="0" w:color="auto"/>
        <w:bottom w:val="none" w:sz="0" w:space="0" w:color="auto"/>
        <w:right w:val="none" w:sz="0" w:space="0" w:color="auto"/>
      </w:divBdr>
    </w:div>
    <w:div w:id="1922132579">
      <w:bodyDiv w:val="1"/>
      <w:marLeft w:val="0"/>
      <w:marRight w:val="0"/>
      <w:marTop w:val="0"/>
      <w:marBottom w:val="0"/>
      <w:divBdr>
        <w:top w:val="none" w:sz="0" w:space="0" w:color="auto"/>
        <w:left w:val="none" w:sz="0" w:space="0" w:color="auto"/>
        <w:bottom w:val="none" w:sz="0" w:space="0" w:color="auto"/>
        <w:right w:val="none" w:sz="0" w:space="0" w:color="auto"/>
      </w:divBdr>
    </w:div>
    <w:div w:id="1955013593">
      <w:bodyDiv w:val="1"/>
      <w:marLeft w:val="0"/>
      <w:marRight w:val="0"/>
      <w:marTop w:val="0"/>
      <w:marBottom w:val="0"/>
      <w:divBdr>
        <w:top w:val="none" w:sz="0" w:space="0" w:color="auto"/>
        <w:left w:val="none" w:sz="0" w:space="0" w:color="auto"/>
        <w:bottom w:val="none" w:sz="0" w:space="0" w:color="auto"/>
        <w:right w:val="none" w:sz="0" w:space="0" w:color="auto"/>
      </w:divBdr>
    </w:div>
    <w:div w:id="1972200256">
      <w:bodyDiv w:val="1"/>
      <w:marLeft w:val="0"/>
      <w:marRight w:val="0"/>
      <w:marTop w:val="0"/>
      <w:marBottom w:val="0"/>
      <w:divBdr>
        <w:top w:val="none" w:sz="0" w:space="0" w:color="auto"/>
        <w:left w:val="none" w:sz="0" w:space="0" w:color="auto"/>
        <w:bottom w:val="none" w:sz="0" w:space="0" w:color="auto"/>
        <w:right w:val="none" w:sz="0" w:space="0" w:color="auto"/>
      </w:divBdr>
    </w:div>
    <w:div w:id="2067027433">
      <w:bodyDiv w:val="1"/>
      <w:marLeft w:val="0"/>
      <w:marRight w:val="0"/>
      <w:marTop w:val="0"/>
      <w:marBottom w:val="0"/>
      <w:divBdr>
        <w:top w:val="none" w:sz="0" w:space="0" w:color="auto"/>
        <w:left w:val="none" w:sz="0" w:space="0" w:color="auto"/>
        <w:bottom w:val="none" w:sz="0" w:space="0" w:color="auto"/>
        <w:right w:val="none" w:sz="0" w:space="0" w:color="auto"/>
      </w:divBdr>
    </w:div>
    <w:div w:id="2119061093">
      <w:bodyDiv w:val="1"/>
      <w:marLeft w:val="0"/>
      <w:marRight w:val="0"/>
      <w:marTop w:val="0"/>
      <w:marBottom w:val="0"/>
      <w:divBdr>
        <w:top w:val="none" w:sz="0" w:space="0" w:color="auto"/>
        <w:left w:val="none" w:sz="0" w:space="0" w:color="auto"/>
        <w:bottom w:val="none" w:sz="0" w:space="0" w:color="auto"/>
        <w:right w:val="none" w:sz="0" w:space="0" w:color="auto"/>
      </w:divBdr>
    </w:div>
    <w:div w:id="21347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3AD0D5-31D2-44C8-9D3D-776E47CC23D9}">
  <ds:schemaRefs>
    <ds:schemaRef ds:uri="http://schemas.openxmlformats.org/officeDocument/2006/bibliography"/>
  </ds:schemaRefs>
</ds:datastoreItem>
</file>

<file path=customXml/itemProps2.xml><?xml version="1.0" encoding="utf-8"?>
<ds:datastoreItem xmlns:ds="http://schemas.openxmlformats.org/officeDocument/2006/customXml" ds:itemID="{DACC7126-4886-4A40-8FD7-9129247E6AFE}">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3.xml><?xml version="1.0" encoding="utf-8"?>
<ds:datastoreItem xmlns:ds="http://schemas.openxmlformats.org/officeDocument/2006/customXml" ds:itemID="{E38DDB8B-2B5C-40E1-B61A-9B2F9CD9C6DF}">
  <ds:schemaRefs>
    <ds:schemaRef ds:uri="http://schemas.microsoft.com/sharepoint/v3/contenttype/forms"/>
  </ds:schemaRefs>
</ds:datastoreItem>
</file>

<file path=customXml/itemProps4.xml><?xml version="1.0" encoding="utf-8"?>
<ds:datastoreItem xmlns:ds="http://schemas.openxmlformats.org/officeDocument/2006/customXml" ds:itemID="{7A99F1B4-5F67-44D2-A258-D25A73F54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6</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Mattlaptop</dc:creator>
  <cp:keywords/>
  <cp:lastModifiedBy>Matthew Stapleton</cp:lastModifiedBy>
  <cp:revision>113</cp:revision>
  <dcterms:created xsi:type="dcterms:W3CDTF">2023-03-23T23:03:00Z</dcterms:created>
  <dcterms:modified xsi:type="dcterms:W3CDTF">2024-07-09T01:09:00Z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